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A31737" w14:textId="47B6D711" w:rsidR="00F922DB" w:rsidRDefault="00F922DB">
      <w:pPr>
        <w:ind w:firstLine="0"/>
        <w:rPr>
          <w:rFonts w:ascii="Verdana" w:hAnsi="Verdana"/>
          <w:b/>
          <w:sz w:val="28"/>
          <w:szCs w:val="28"/>
        </w:rPr>
      </w:pPr>
      <w:r>
        <w:rPr>
          <w:rFonts w:ascii="Verdana" w:hAnsi="Verdana"/>
          <w:b/>
          <w:sz w:val="28"/>
          <w:szCs w:val="28"/>
        </w:rPr>
        <w:t>INSCHRIJFGELDEN 201</w:t>
      </w:r>
      <w:r w:rsidR="007D54D8">
        <w:rPr>
          <w:rFonts w:ascii="Verdana" w:hAnsi="Verdana"/>
          <w:b/>
          <w:sz w:val="28"/>
          <w:szCs w:val="28"/>
        </w:rPr>
        <w:t>9</w:t>
      </w:r>
      <w:r w:rsidR="006923B9">
        <w:rPr>
          <w:rFonts w:ascii="Verdana" w:hAnsi="Verdana"/>
          <w:b/>
          <w:sz w:val="28"/>
          <w:szCs w:val="28"/>
        </w:rPr>
        <w:t xml:space="preserve"> </w:t>
      </w:r>
      <w:r w:rsidR="00273B7F">
        <w:rPr>
          <w:rFonts w:ascii="Verdana" w:hAnsi="Verdana"/>
          <w:b/>
          <w:sz w:val="28"/>
          <w:szCs w:val="28"/>
        </w:rPr>
        <w:t>–</w:t>
      </w:r>
      <w:r w:rsidR="006923B9">
        <w:rPr>
          <w:rFonts w:ascii="Verdana" w:hAnsi="Verdana"/>
          <w:b/>
          <w:sz w:val="28"/>
          <w:szCs w:val="28"/>
        </w:rPr>
        <w:t xml:space="preserve"> 20</w:t>
      </w:r>
      <w:r w:rsidR="007D54D8">
        <w:rPr>
          <w:rFonts w:ascii="Verdana" w:hAnsi="Verdana"/>
          <w:b/>
          <w:sz w:val="28"/>
          <w:szCs w:val="28"/>
        </w:rPr>
        <w:t>20</w:t>
      </w:r>
    </w:p>
    <w:p w14:paraId="66BE53A6" w14:textId="77777777" w:rsidR="00273B7F" w:rsidRPr="00273B7F" w:rsidRDefault="00273B7F">
      <w:pPr>
        <w:ind w:firstLine="0"/>
        <w:rPr>
          <w:rFonts w:ascii="Verdana" w:hAnsi="Verdana"/>
          <w:b/>
          <w:sz w:val="28"/>
          <w:szCs w:val="28"/>
        </w:rPr>
      </w:pPr>
    </w:p>
    <w:p w14:paraId="2E9BE9C3" w14:textId="77777777" w:rsidR="00F922DB" w:rsidRDefault="00F922DB">
      <w:pPr>
        <w:ind w:firstLine="0"/>
        <w:rPr>
          <w:rFonts w:ascii="Verdana" w:hAnsi="Verdana"/>
          <w:b/>
          <w:sz w:val="24"/>
          <w:szCs w:val="24"/>
        </w:rPr>
      </w:pPr>
      <w:r>
        <w:rPr>
          <w:rFonts w:ascii="Verdana" w:hAnsi="Verdana"/>
          <w:b/>
          <w:sz w:val="24"/>
          <w:szCs w:val="24"/>
        </w:rPr>
        <w:t>Inschrijfgeld voor teams</w:t>
      </w:r>
    </w:p>
    <w:p w14:paraId="2E63AB3E" w14:textId="77777777" w:rsidR="00F922DB" w:rsidRDefault="00F922DB">
      <w:pPr>
        <w:ind w:firstLine="0"/>
      </w:pPr>
      <w:r>
        <w:rPr>
          <w:rFonts w:ascii="Verdana" w:hAnsi="Verdana"/>
          <w:sz w:val="18"/>
          <w:szCs w:val="18"/>
        </w:rPr>
        <w:t xml:space="preserve">Het </w:t>
      </w:r>
      <w:r w:rsidR="00273B7F">
        <w:rPr>
          <w:rFonts w:ascii="Verdana" w:hAnsi="Verdana"/>
          <w:sz w:val="18"/>
          <w:szCs w:val="18"/>
        </w:rPr>
        <w:t>i</w:t>
      </w:r>
      <w:r>
        <w:rPr>
          <w:rFonts w:ascii="Verdana" w:hAnsi="Verdana"/>
          <w:sz w:val="18"/>
          <w:szCs w:val="18"/>
        </w:rPr>
        <w:t>nschrijfgeld</w:t>
      </w:r>
      <w:r w:rsidR="00273B7F">
        <w:rPr>
          <w:rFonts w:ascii="Verdana" w:hAnsi="Verdana"/>
          <w:sz w:val="18"/>
          <w:szCs w:val="18"/>
        </w:rPr>
        <w:t xml:space="preserve"> per team is onafhankelijk van het aantal gespeelde wedstrijden. </w:t>
      </w:r>
    </w:p>
    <w:p w14:paraId="40AD355A" w14:textId="77777777" w:rsidR="00F922DB" w:rsidRDefault="00F922DB"/>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35"/>
        <w:gridCol w:w="1677"/>
      </w:tblGrid>
      <w:tr w:rsidR="00273B7F" w14:paraId="6F189E7F" w14:textId="77777777" w:rsidTr="00273B7F">
        <w:tc>
          <w:tcPr>
            <w:tcW w:w="1935" w:type="dxa"/>
            <w:shd w:val="clear" w:color="auto" w:fill="auto"/>
          </w:tcPr>
          <w:p w14:paraId="4FE490A4" w14:textId="77777777" w:rsidR="00273B7F" w:rsidRDefault="00273B7F">
            <w:pPr>
              <w:pStyle w:val="Inhoudtabel"/>
              <w:snapToGrid w:val="0"/>
              <w:rPr>
                <w:rFonts w:ascii="Verdana" w:hAnsi="Verdana"/>
                <w:sz w:val="20"/>
                <w:szCs w:val="20"/>
              </w:rPr>
            </w:pPr>
            <w:r>
              <w:rPr>
                <w:rFonts w:ascii="Verdana" w:hAnsi="Verdana"/>
                <w:sz w:val="20"/>
                <w:szCs w:val="20"/>
              </w:rPr>
              <w:t>Categorie</w:t>
            </w:r>
          </w:p>
        </w:tc>
        <w:tc>
          <w:tcPr>
            <w:tcW w:w="1677" w:type="dxa"/>
            <w:shd w:val="clear" w:color="auto" w:fill="auto"/>
          </w:tcPr>
          <w:p w14:paraId="0E8DC058" w14:textId="77777777" w:rsidR="00273B7F" w:rsidRDefault="00273B7F">
            <w:pPr>
              <w:pStyle w:val="Inhoudtabel"/>
              <w:snapToGrid w:val="0"/>
              <w:jc w:val="center"/>
              <w:rPr>
                <w:rFonts w:ascii="Verdana" w:hAnsi="Verdana"/>
                <w:sz w:val="20"/>
                <w:szCs w:val="20"/>
              </w:rPr>
            </w:pPr>
          </w:p>
        </w:tc>
      </w:tr>
      <w:tr w:rsidR="00273B7F" w14:paraId="76A2CF71" w14:textId="77777777" w:rsidTr="00273B7F">
        <w:tc>
          <w:tcPr>
            <w:tcW w:w="1935" w:type="dxa"/>
            <w:shd w:val="clear" w:color="auto" w:fill="auto"/>
          </w:tcPr>
          <w:p w14:paraId="1E8566A0" w14:textId="77777777" w:rsidR="00273B7F" w:rsidRDefault="00273B7F">
            <w:pPr>
              <w:pStyle w:val="Inhoudtabel"/>
              <w:snapToGrid w:val="0"/>
              <w:rPr>
                <w:rFonts w:ascii="Verdana" w:hAnsi="Verdana"/>
                <w:sz w:val="20"/>
                <w:szCs w:val="20"/>
              </w:rPr>
            </w:pPr>
            <w:r>
              <w:rPr>
                <w:rFonts w:ascii="Verdana" w:hAnsi="Verdana"/>
                <w:sz w:val="20"/>
                <w:szCs w:val="20"/>
              </w:rPr>
              <w:t>Senioren</w:t>
            </w:r>
          </w:p>
        </w:tc>
        <w:tc>
          <w:tcPr>
            <w:tcW w:w="1677" w:type="dxa"/>
            <w:shd w:val="clear" w:color="auto" w:fill="auto"/>
          </w:tcPr>
          <w:p w14:paraId="7EBEBE98" w14:textId="12FCAD6A" w:rsidR="00273B7F" w:rsidRDefault="00273B7F" w:rsidP="00273B7F">
            <w:pPr>
              <w:pStyle w:val="Inhoudtabel"/>
              <w:snapToGrid w:val="0"/>
              <w:jc w:val="center"/>
              <w:rPr>
                <w:rFonts w:ascii="Verdana" w:hAnsi="Verdana"/>
                <w:sz w:val="20"/>
                <w:szCs w:val="20"/>
              </w:rPr>
            </w:pPr>
            <w:r>
              <w:rPr>
                <w:rFonts w:ascii="Verdana" w:hAnsi="Verdana"/>
                <w:sz w:val="20"/>
                <w:szCs w:val="20"/>
              </w:rPr>
              <w:t>€2</w:t>
            </w:r>
            <w:r w:rsidR="007D54D8">
              <w:rPr>
                <w:rFonts w:ascii="Verdana" w:hAnsi="Verdana"/>
                <w:sz w:val="20"/>
                <w:szCs w:val="20"/>
              </w:rPr>
              <w:t>80</w:t>
            </w:r>
          </w:p>
        </w:tc>
      </w:tr>
      <w:tr w:rsidR="00273B7F" w14:paraId="6D77C7D5" w14:textId="77777777" w:rsidTr="00273B7F">
        <w:tc>
          <w:tcPr>
            <w:tcW w:w="1935" w:type="dxa"/>
            <w:shd w:val="clear" w:color="auto" w:fill="auto"/>
          </w:tcPr>
          <w:p w14:paraId="5EFD1690" w14:textId="77777777" w:rsidR="00273B7F" w:rsidRDefault="00273B7F">
            <w:pPr>
              <w:pStyle w:val="Inhoudtabel"/>
              <w:snapToGrid w:val="0"/>
              <w:rPr>
                <w:rFonts w:ascii="Verdana" w:hAnsi="Verdana"/>
                <w:sz w:val="20"/>
                <w:szCs w:val="20"/>
              </w:rPr>
            </w:pPr>
            <w:r>
              <w:rPr>
                <w:rFonts w:ascii="Verdana" w:hAnsi="Verdana"/>
                <w:sz w:val="20"/>
                <w:szCs w:val="20"/>
              </w:rPr>
              <w:t>Jeugd A-D11</w:t>
            </w:r>
          </w:p>
        </w:tc>
        <w:tc>
          <w:tcPr>
            <w:tcW w:w="1677" w:type="dxa"/>
            <w:shd w:val="clear" w:color="auto" w:fill="auto"/>
          </w:tcPr>
          <w:p w14:paraId="2E577D89" w14:textId="6AB5ECF4" w:rsidR="00273B7F" w:rsidRDefault="00273B7F" w:rsidP="00A70382">
            <w:pPr>
              <w:pStyle w:val="Inhoudtabel"/>
              <w:snapToGrid w:val="0"/>
              <w:jc w:val="center"/>
              <w:rPr>
                <w:rFonts w:ascii="Verdana" w:hAnsi="Verdana"/>
                <w:sz w:val="20"/>
                <w:szCs w:val="20"/>
              </w:rPr>
            </w:pPr>
            <w:r>
              <w:rPr>
                <w:rFonts w:ascii="Verdana" w:hAnsi="Verdana"/>
                <w:sz w:val="20"/>
                <w:szCs w:val="20"/>
              </w:rPr>
              <w:t>€2</w:t>
            </w:r>
            <w:r w:rsidR="007D54D8">
              <w:rPr>
                <w:rFonts w:ascii="Verdana" w:hAnsi="Verdana"/>
                <w:sz w:val="20"/>
                <w:szCs w:val="20"/>
              </w:rPr>
              <w:t>80</w:t>
            </w:r>
          </w:p>
        </w:tc>
      </w:tr>
      <w:tr w:rsidR="00273B7F" w14:paraId="645D5903" w14:textId="77777777" w:rsidTr="00273B7F">
        <w:tc>
          <w:tcPr>
            <w:tcW w:w="1935" w:type="dxa"/>
            <w:shd w:val="clear" w:color="auto" w:fill="auto"/>
          </w:tcPr>
          <w:p w14:paraId="273A3921" w14:textId="77777777" w:rsidR="00273B7F" w:rsidRDefault="00273B7F">
            <w:pPr>
              <w:pStyle w:val="Inhoudtabel"/>
              <w:snapToGrid w:val="0"/>
              <w:rPr>
                <w:rFonts w:ascii="Verdana" w:hAnsi="Verdana"/>
                <w:sz w:val="20"/>
                <w:szCs w:val="20"/>
              </w:rPr>
            </w:pPr>
            <w:r>
              <w:rPr>
                <w:rFonts w:ascii="Verdana" w:hAnsi="Verdana"/>
                <w:sz w:val="20"/>
                <w:szCs w:val="20"/>
              </w:rPr>
              <w:t>E8</w:t>
            </w:r>
          </w:p>
        </w:tc>
        <w:tc>
          <w:tcPr>
            <w:tcW w:w="1677" w:type="dxa"/>
            <w:shd w:val="clear" w:color="auto" w:fill="auto"/>
          </w:tcPr>
          <w:p w14:paraId="7FAE7F7A" w14:textId="7ED8433B" w:rsidR="00273B7F" w:rsidRDefault="00273B7F">
            <w:pPr>
              <w:pStyle w:val="Inhoudtabel"/>
              <w:snapToGrid w:val="0"/>
              <w:jc w:val="center"/>
              <w:rPr>
                <w:rFonts w:ascii="Verdana" w:hAnsi="Verdana"/>
                <w:sz w:val="20"/>
                <w:szCs w:val="20"/>
              </w:rPr>
            </w:pPr>
            <w:r>
              <w:rPr>
                <w:rFonts w:ascii="Verdana" w:hAnsi="Verdana"/>
                <w:sz w:val="20"/>
                <w:szCs w:val="20"/>
              </w:rPr>
              <w:t>€2</w:t>
            </w:r>
            <w:r w:rsidR="00BA7EDA">
              <w:rPr>
                <w:rFonts w:ascii="Verdana" w:hAnsi="Verdana"/>
                <w:sz w:val="20"/>
                <w:szCs w:val="20"/>
              </w:rPr>
              <w:t>1</w:t>
            </w:r>
            <w:r w:rsidR="007D54D8">
              <w:rPr>
                <w:rFonts w:ascii="Verdana" w:hAnsi="Verdana"/>
                <w:sz w:val="20"/>
                <w:szCs w:val="20"/>
              </w:rPr>
              <w:t>5</w:t>
            </w:r>
          </w:p>
        </w:tc>
      </w:tr>
      <w:tr w:rsidR="00273B7F" w14:paraId="00D1A34A" w14:textId="77777777" w:rsidTr="00273B7F">
        <w:tc>
          <w:tcPr>
            <w:tcW w:w="1935" w:type="dxa"/>
            <w:shd w:val="clear" w:color="auto" w:fill="auto"/>
          </w:tcPr>
          <w:p w14:paraId="6C2CC54B" w14:textId="77777777" w:rsidR="00273B7F" w:rsidRDefault="00273B7F">
            <w:pPr>
              <w:pStyle w:val="Inhoudtabel"/>
              <w:snapToGrid w:val="0"/>
              <w:rPr>
                <w:rFonts w:ascii="Verdana" w:hAnsi="Verdana"/>
                <w:sz w:val="20"/>
                <w:szCs w:val="20"/>
              </w:rPr>
            </w:pPr>
            <w:r>
              <w:rPr>
                <w:rFonts w:ascii="Verdana" w:hAnsi="Verdana"/>
                <w:sz w:val="20"/>
                <w:szCs w:val="20"/>
              </w:rPr>
              <w:t>E6</w:t>
            </w:r>
          </w:p>
        </w:tc>
        <w:tc>
          <w:tcPr>
            <w:tcW w:w="1677" w:type="dxa"/>
            <w:shd w:val="clear" w:color="auto" w:fill="auto"/>
          </w:tcPr>
          <w:p w14:paraId="0C99BC18" w14:textId="6CD20583" w:rsidR="00273B7F" w:rsidRDefault="00273B7F" w:rsidP="00A70382">
            <w:pPr>
              <w:pStyle w:val="Inhoudtabel"/>
              <w:snapToGrid w:val="0"/>
              <w:jc w:val="center"/>
              <w:rPr>
                <w:rFonts w:ascii="Verdana" w:hAnsi="Verdana"/>
                <w:sz w:val="20"/>
                <w:szCs w:val="20"/>
              </w:rPr>
            </w:pPr>
            <w:r>
              <w:rPr>
                <w:rFonts w:ascii="Verdana" w:hAnsi="Verdana"/>
                <w:sz w:val="20"/>
                <w:szCs w:val="20"/>
              </w:rPr>
              <w:t>€1</w:t>
            </w:r>
            <w:r w:rsidR="00BA7EDA">
              <w:rPr>
                <w:rFonts w:ascii="Verdana" w:hAnsi="Verdana"/>
                <w:sz w:val="20"/>
                <w:szCs w:val="20"/>
              </w:rPr>
              <w:t>5</w:t>
            </w:r>
            <w:r w:rsidR="007D54D8">
              <w:rPr>
                <w:rFonts w:ascii="Verdana" w:hAnsi="Verdana"/>
                <w:sz w:val="20"/>
                <w:szCs w:val="20"/>
              </w:rPr>
              <w:t>3</w:t>
            </w:r>
          </w:p>
        </w:tc>
      </w:tr>
    </w:tbl>
    <w:p w14:paraId="0571F4B3" w14:textId="77777777" w:rsidR="00F922DB" w:rsidRDefault="00F922DB">
      <w:pPr>
        <w:ind w:firstLine="0"/>
      </w:pPr>
    </w:p>
    <w:p w14:paraId="7FC52DF3" w14:textId="77777777" w:rsidR="00F922DB" w:rsidRDefault="00F922DB">
      <w:pPr>
        <w:ind w:firstLine="0"/>
        <w:rPr>
          <w:rFonts w:ascii="Verdana" w:hAnsi="Verdana"/>
          <w:sz w:val="18"/>
          <w:szCs w:val="18"/>
          <w:lang w:val="es-ES_tradnl"/>
        </w:rPr>
      </w:pPr>
      <w:r>
        <w:rPr>
          <w:rFonts w:ascii="Verdana" w:hAnsi="Verdana"/>
          <w:sz w:val="18"/>
          <w:szCs w:val="18"/>
          <w:lang w:val="es-ES_tradnl"/>
        </w:rPr>
        <w:tab/>
      </w:r>
    </w:p>
    <w:p w14:paraId="4A80AE15" w14:textId="77777777" w:rsidR="00F922DB" w:rsidRDefault="00F922DB">
      <w:pPr>
        <w:ind w:firstLine="0"/>
        <w:rPr>
          <w:rFonts w:ascii="Verdana" w:hAnsi="Verdana"/>
          <w:sz w:val="18"/>
          <w:szCs w:val="18"/>
        </w:rPr>
      </w:pPr>
      <w:r>
        <w:rPr>
          <w:rFonts w:ascii="Verdana" w:hAnsi="Verdana"/>
          <w:sz w:val="18"/>
          <w:szCs w:val="18"/>
        </w:rPr>
        <w:t>Uit deze inschrijfgelden wordt de zaalhuur voor de competitie en de kosten voor de competitie organisatie betaald.</w:t>
      </w:r>
      <w:r>
        <w:rPr>
          <w:rFonts w:ascii="Verdana" w:hAnsi="Verdana"/>
          <w:sz w:val="18"/>
          <w:szCs w:val="18"/>
        </w:rPr>
        <w:br/>
      </w:r>
    </w:p>
    <w:p w14:paraId="45A33E4F" w14:textId="77777777" w:rsidR="00F922DB" w:rsidRDefault="00F922DB">
      <w:pPr>
        <w:ind w:firstLine="0"/>
        <w:rPr>
          <w:rFonts w:ascii="Verdana" w:hAnsi="Verdana"/>
          <w:b/>
          <w:sz w:val="24"/>
          <w:szCs w:val="24"/>
        </w:rPr>
      </w:pPr>
      <w:r>
        <w:rPr>
          <w:rFonts w:ascii="Verdana" w:hAnsi="Verdana"/>
          <w:b/>
          <w:sz w:val="24"/>
          <w:szCs w:val="24"/>
        </w:rPr>
        <w:t>Boetes</w:t>
      </w:r>
    </w:p>
    <w:p w14:paraId="229A3F02" w14:textId="5FFF0B85" w:rsidR="00F922DB" w:rsidRDefault="00F922DB">
      <w:pPr>
        <w:ind w:firstLine="0"/>
        <w:rPr>
          <w:rFonts w:ascii="Verdana" w:hAnsi="Verdana"/>
          <w:sz w:val="18"/>
          <w:szCs w:val="18"/>
        </w:rPr>
      </w:pPr>
      <w:r>
        <w:rPr>
          <w:rFonts w:ascii="Verdana" w:hAnsi="Verdana"/>
          <w:sz w:val="18"/>
          <w:szCs w:val="18"/>
        </w:rPr>
        <w:t xml:space="preserve">De boetes worden opgelegd door de afdeling competitie van de KNHB voor zover het problemen met </w:t>
      </w:r>
      <w:r w:rsidR="00AE74F7">
        <w:rPr>
          <w:rFonts w:ascii="Verdana" w:hAnsi="Verdana"/>
          <w:sz w:val="18"/>
          <w:szCs w:val="18"/>
        </w:rPr>
        <w:t>DWF (digitale wedstrijdformulier)</w:t>
      </w:r>
      <w:r>
        <w:rPr>
          <w:rFonts w:ascii="Verdana" w:hAnsi="Verdana"/>
          <w:sz w:val="18"/>
          <w:szCs w:val="18"/>
        </w:rPr>
        <w:t xml:space="preserve"> en invoeren van uitslagen betreft.  </w:t>
      </w:r>
      <w:r>
        <w:rPr>
          <w:rFonts w:ascii="Verdana" w:hAnsi="Verdana"/>
          <w:sz w:val="18"/>
          <w:szCs w:val="18"/>
        </w:rPr>
        <w:br/>
        <w:t>Overige boetes worden opgelegd door de commissie zaalhockey Noord</w:t>
      </w:r>
      <w:r w:rsidR="00A70382">
        <w:rPr>
          <w:rFonts w:ascii="Verdana" w:hAnsi="Verdana"/>
          <w:sz w:val="18"/>
          <w:szCs w:val="18"/>
        </w:rPr>
        <w:t>-Oost</w:t>
      </w:r>
      <w:r>
        <w:rPr>
          <w:rFonts w:ascii="Verdana" w:hAnsi="Verdana"/>
          <w:sz w:val="18"/>
          <w:szCs w:val="18"/>
        </w:rPr>
        <w:t>, de lijst met veelvoorkom</w:t>
      </w:r>
      <w:r w:rsidR="00AE74F7">
        <w:rPr>
          <w:rFonts w:ascii="Verdana" w:hAnsi="Verdana"/>
          <w:sz w:val="18"/>
          <w:szCs w:val="18"/>
        </w:rPr>
        <w:t>ende boetes staat in een apart</w:t>
      </w:r>
      <w:r>
        <w:rPr>
          <w:rFonts w:ascii="Verdana" w:hAnsi="Verdana"/>
          <w:sz w:val="18"/>
          <w:szCs w:val="18"/>
        </w:rPr>
        <w:t xml:space="preserve"> document</w:t>
      </w:r>
      <w:r w:rsidR="003A4ECA">
        <w:rPr>
          <w:rFonts w:ascii="Verdana" w:hAnsi="Verdana"/>
          <w:sz w:val="18"/>
          <w:szCs w:val="18"/>
        </w:rPr>
        <w:t xml:space="preserve"> op de website KNHB </w:t>
      </w:r>
      <w:hyperlink r:id="rId7" w:history="1">
        <w:r w:rsidR="003A4ECA" w:rsidRPr="003A4ECA">
          <w:rPr>
            <w:rStyle w:val="Hyperlink"/>
            <w:rFonts w:ascii="Verdana" w:hAnsi="Verdana"/>
            <w:sz w:val="18"/>
            <w:szCs w:val="18"/>
          </w:rPr>
          <w:t>via dez</w:t>
        </w:r>
        <w:r w:rsidR="003A4ECA" w:rsidRPr="003A4ECA">
          <w:rPr>
            <w:rStyle w:val="Hyperlink"/>
            <w:rFonts w:ascii="Verdana" w:hAnsi="Verdana"/>
            <w:sz w:val="18"/>
            <w:szCs w:val="18"/>
          </w:rPr>
          <w:t>e</w:t>
        </w:r>
        <w:r w:rsidR="003A4ECA" w:rsidRPr="003A4ECA">
          <w:rPr>
            <w:rStyle w:val="Hyperlink"/>
            <w:rFonts w:ascii="Verdana" w:hAnsi="Verdana"/>
            <w:sz w:val="18"/>
            <w:szCs w:val="18"/>
          </w:rPr>
          <w:t xml:space="preserve"> link</w:t>
        </w:r>
      </w:hyperlink>
      <w:r w:rsidR="003A4ECA">
        <w:rPr>
          <w:rFonts w:ascii="Verdana" w:hAnsi="Verdana"/>
          <w:sz w:val="18"/>
          <w:szCs w:val="18"/>
        </w:rPr>
        <w:t xml:space="preserve"> </w:t>
      </w:r>
      <w:r>
        <w:rPr>
          <w:rFonts w:ascii="Verdana" w:hAnsi="Verdana"/>
          <w:sz w:val="18"/>
          <w:szCs w:val="18"/>
        </w:rPr>
        <w:t>, het uitgangspunt daarbij zijn de boetes zoals die in het bondsreglement zijn vermeld. In geval van herhaalde boetes voor de zelfde vereniging of het zelfde team kan een hogere boete worden opgelegd</w:t>
      </w:r>
      <w:r w:rsidR="003A4ECA">
        <w:rPr>
          <w:rFonts w:ascii="Verdana" w:hAnsi="Verdana"/>
          <w:sz w:val="18"/>
          <w:szCs w:val="18"/>
        </w:rPr>
        <w:t>.</w:t>
      </w:r>
      <w:r>
        <w:rPr>
          <w:rFonts w:ascii="Verdana" w:hAnsi="Verdana"/>
          <w:sz w:val="18"/>
          <w:szCs w:val="18"/>
        </w:rPr>
        <w:br/>
      </w:r>
      <w:bookmarkStart w:id="0" w:name="_GoBack"/>
      <w:bookmarkEnd w:id="0"/>
    </w:p>
    <w:p w14:paraId="126FEF32" w14:textId="77777777" w:rsidR="00F922DB" w:rsidRDefault="00F922DB">
      <w:pPr>
        <w:pStyle w:val="Heading1"/>
        <w:keepNext/>
        <w:widowControl w:val="0"/>
        <w:tabs>
          <w:tab w:val="left" w:pos="0"/>
        </w:tabs>
        <w:autoSpaceDE w:val="0"/>
        <w:spacing w:before="0" w:after="0"/>
        <w:rPr>
          <w:rFonts w:ascii="Verdana" w:hAnsi="Verdana"/>
          <w:color w:val="auto"/>
        </w:rPr>
      </w:pPr>
      <w:r>
        <w:rPr>
          <w:rFonts w:ascii="Verdana" w:hAnsi="Verdana"/>
          <w:color w:val="auto"/>
        </w:rPr>
        <w:t>Bezwaren/Beroep</w:t>
      </w:r>
    </w:p>
    <w:p w14:paraId="6B37FEDE" w14:textId="16958D8A" w:rsidR="00F922DB" w:rsidRPr="001F44F9" w:rsidRDefault="00273B7F" w:rsidP="00AE74F7">
      <w:pPr>
        <w:suppressAutoHyphens w:val="0"/>
        <w:ind w:firstLine="0"/>
      </w:pPr>
      <w:r>
        <w:t xml:space="preserve">Zie </w:t>
      </w:r>
      <w:proofErr w:type="spellStart"/>
      <w:r>
        <w:t>knhb</w:t>
      </w:r>
      <w:proofErr w:type="spellEnd"/>
      <w:r>
        <w:t xml:space="preserve"> website kopje competitiemaatregelen via deze link   </w:t>
      </w:r>
      <w:hyperlink r:id="rId8" w:history="1">
        <w:r w:rsidRPr="00CF50AC">
          <w:rPr>
            <w:rStyle w:val="Hyperlink"/>
          </w:rPr>
          <w:t>https://www.knhb.nl/kenniscentrum/competitie</w:t>
        </w:r>
        <w:r w:rsidRPr="00CF50AC">
          <w:rPr>
            <w:rStyle w:val="Hyperlink"/>
          </w:rPr>
          <w:t>s</w:t>
        </w:r>
        <w:r w:rsidRPr="00CF50AC">
          <w:rPr>
            <w:rStyle w:val="Hyperlink"/>
          </w:rPr>
          <w:t>/reglementen-en-promotie-degradatieregelingen</w:t>
        </w:r>
      </w:hyperlink>
      <w:r>
        <w:t xml:space="preserve"> </w:t>
      </w:r>
    </w:p>
    <w:sectPr w:rsidR="00F922DB" w:rsidRPr="001F44F9">
      <w:headerReference w:type="default" r:id="rId9"/>
      <w:footerReference w:type="default" r:id="rId10"/>
      <w:pgSz w:w="11906" w:h="16838"/>
      <w:pgMar w:top="1843" w:right="720" w:bottom="765" w:left="720" w:header="50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7067" w14:textId="77777777" w:rsidR="000F453E" w:rsidRDefault="000F453E">
      <w:r>
        <w:separator/>
      </w:r>
    </w:p>
  </w:endnote>
  <w:endnote w:type="continuationSeparator" w:id="0">
    <w:p w14:paraId="559466C5" w14:textId="77777777" w:rsidR="000F453E" w:rsidRDefault="000F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43DD" w14:textId="2923A8FC" w:rsidR="00F922DB" w:rsidRDefault="007D54D8">
    <w:pPr>
      <w:pStyle w:val="Footer"/>
      <w:tabs>
        <w:tab w:val="clear" w:pos="9072"/>
        <w:tab w:val="right" w:pos="10206"/>
      </w:tabs>
      <w:ind w:firstLine="357"/>
    </w:pPr>
    <w:r>
      <w:rPr>
        <w:rFonts w:ascii="Verdana" w:hAnsi="Verdana"/>
        <w:sz w:val="24"/>
        <w:szCs w:val="24"/>
      </w:rPr>
      <w:t>16</w:t>
    </w:r>
    <w:r w:rsidR="00BA7EDA">
      <w:rPr>
        <w:rFonts w:ascii="Verdana" w:hAnsi="Verdana"/>
        <w:sz w:val="24"/>
        <w:szCs w:val="24"/>
      </w:rPr>
      <w:t xml:space="preserve"> </w:t>
    </w:r>
    <w:r>
      <w:rPr>
        <w:rFonts w:ascii="Verdana" w:hAnsi="Verdana"/>
        <w:sz w:val="24"/>
        <w:szCs w:val="24"/>
      </w:rPr>
      <w:t>november</w:t>
    </w:r>
    <w:r w:rsidR="00AE74F7">
      <w:rPr>
        <w:rFonts w:ascii="Verdana" w:hAnsi="Verdana"/>
        <w:sz w:val="24"/>
        <w:szCs w:val="24"/>
      </w:rPr>
      <w:t xml:space="preserve"> 201</w:t>
    </w:r>
    <w:r>
      <w:rPr>
        <w:rFonts w:ascii="Verdana" w:hAnsi="Verdana"/>
        <w:sz w:val="24"/>
        <w:szCs w:val="24"/>
      </w:rPr>
      <w:t>9</w:t>
    </w:r>
    <w:r w:rsidR="00F922DB">
      <w:rPr>
        <w:rFonts w:ascii="Verdana" w:hAnsi="Verdana"/>
        <w:sz w:val="24"/>
        <w:szCs w:val="24"/>
      </w:rPr>
      <w:tab/>
    </w:r>
    <w:r w:rsidR="00F922DB">
      <w:rPr>
        <w:rFonts w:ascii="Verdana" w:hAnsi="Verdana"/>
        <w:sz w:val="24"/>
        <w:szCs w:val="24"/>
      </w:rPr>
      <w:tab/>
      <w:t xml:space="preserve">Pagina </w:t>
    </w:r>
    <w:r w:rsidR="00F922DB">
      <w:rPr>
        <w:sz w:val="24"/>
        <w:szCs w:val="24"/>
      </w:rPr>
      <w:fldChar w:fldCharType="begin"/>
    </w:r>
    <w:r w:rsidR="00F922DB">
      <w:rPr>
        <w:sz w:val="24"/>
        <w:szCs w:val="24"/>
      </w:rPr>
      <w:instrText xml:space="preserve"> PAGE </w:instrText>
    </w:r>
    <w:r w:rsidR="00F922DB">
      <w:rPr>
        <w:sz w:val="24"/>
        <w:szCs w:val="24"/>
      </w:rPr>
      <w:fldChar w:fldCharType="separate"/>
    </w:r>
    <w:r w:rsidR="003A4ECA">
      <w:rPr>
        <w:noProof/>
        <w:sz w:val="24"/>
        <w:szCs w:val="24"/>
      </w:rPr>
      <w:t>1</w:t>
    </w:r>
    <w:r w:rsidR="00F922DB">
      <w:rPr>
        <w:sz w:val="24"/>
        <w:szCs w:val="24"/>
      </w:rPr>
      <w:fldChar w:fldCharType="end"/>
    </w:r>
    <w:r w:rsidR="00F922DB">
      <w:rPr>
        <w:rFonts w:ascii="Verdana" w:hAnsi="Verdana"/>
        <w:sz w:val="24"/>
        <w:szCs w:val="24"/>
      </w:rPr>
      <w:t xml:space="preserve"> van </w:t>
    </w:r>
    <w:r w:rsidR="00F922DB">
      <w:rPr>
        <w:sz w:val="24"/>
        <w:szCs w:val="24"/>
      </w:rPr>
      <w:fldChar w:fldCharType="begin"/>
    </w:r>
    <w:r w:rsidR="00F922DB">
      <w:rPr>
        <w:sz w:val="24"/>
        <w:szCs w:val="24"/>
      </w:rPr>
      <w:instrText xml:space="preserve"> NUMPAGES \*Arabic </w:instrText>
    </w:r>
    <w:r w:rsidR="00F922DB">
      <w:rPr>
        <w:sz w:val="24"/>
        <w:szCs w:val="24"/>
      </w:rPr>
      <w:fldChar w:fldCharType="separate"/>
    </w:r>
    <w:r w:rsidR="003A4ECA">
      <w:rPr>
        <w:noProof/>
        <w:sz w:val="24"/>
        <w:szCs w:val="24"/>
      </w:rPr>
      <w:t>1</w:t>
    </w:r>
    <w:r w:rsidR="00F922DB">
      <w:rPr>
        <w:sz w:val="24"/>
        <w:szCs w:val="24"/>
      </w:rPr>
      <w:fldChar w:fldCharType="end"/>
    </w:r>
  </w:p>
  <w:p w14:paraId="426F5BCA" w14:textId="77777777" w:rsidR="00F922DB" w:rsidRDefault="00F9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BE96" w14:textId="77777777" w:rsidR="000F453E" w:rsidRDefault="000F453E">
      <w:r>
        <w:separator/>
      </w:r>
    </w:p>
  </w:footnote>
  <w:footnote w:type="continuationSeparator" w:id="0">
    <w:p w14:paraId="5FB93940" w14:textId="77777777" w:rsidR="000F453E" w:rsidRDefault="000F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822C" w14:textId="77777777" w:rsidR="00F922DB" w:rsidRDefault="002F6190">
    <w:pPr>
      <w:pStyle w:val="Header"/>
      <w:rPr>
        <w:lang w:val="en-US"/>
      </w:rPr>
    </w:pPr>
    <w:r>
      <w:rPr>
        <w:noProof/>
        <w:lang w:eastAsia="nl-NL"/>
      </w:rPr>
      <w:drawing>
        <wp:anchor distT="215900" distB="215900" distL="540385" distR="540385" simplePos="0" relativeHeight="251657728" behindDoc="0" locked="0" layoutInCell="1" allowOverlap="1" wp14:anchorId="63D892E7" wp14:editId="0688A56D">
          <wp:simplePos x="0" y="0"/>
          <wp:positionH relativeFrom="page">
            <wp:posOffset>464185</wp:posOffset>
          </wp:positionH>
          <wp:positionV relativeFrom="page">
            <wp:posOffset>350520</wp:posOffset>
          </wp:positionV>
          <wp:extent cx="3390265" cy="485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E8A40DA"/>
    <w:multiLevelType w:val="multilevel"/>
    <w:tmpl w:val="5F96557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C15"/>
    <w:rsid w:val="000D1C15"/>
    <w:rsid w:val="000F453E"/>
    <w:rsid w:val="001F44F9"/>
    <w:rsid w:val="00273B7F"/>
    <w:rsid w:val="002B203C"/>
    <w:rsid w:val="002F6190"/>
    <w:rsid w:val="003A4ECA"/>
    <w:rsid w:val="004364E9"/>
    <w:rsid w:val="00503EF6"/>
    <w:rsid w:val="005F14FA"/>
    <w:rsid w:val="006923B9"/>
    <w:rsid w:val="006F2307"/>
    <w:rsid w:val="007878C0"/>
    <w:rsid w:val="007D54D8"/>
    <w:rsid w:val="0097202E"/>
    <w:rsid w:val="00A70382"/>
    <w:rsid w:val="00AC3D73"/>
    <w:rsid w:val="00AE74F7"/>
    <w:rsid w:val="00BA7EDA"/>
    <w:rsid w:val="00CB2D30"/>
    <w:rsid w:val="00D512B5"/>
    <w:rsid w:val="00DC1743"/>
    <w:rsid w:val="00E159CE"/>
    <w:rsid w:val="00E9377B"/>
    <w:rsid w:val="00F903EA"/>
    <w:rsid w:val="00F9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798C26"/>
  <w15:docId w15:val="{A4CD468E-F76A-4FBA-ADF6-DB80F1B7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firstLine="360"/>
    </w:pPr>
    <w:rPr>
      <w:rFonts w:ascii="Calibri" w:eastAsia="Calibri" w:hAnsi="Calibri" w:cs="Calibri"/>
      <w:sz w:val="22"/>
      <w:szCs w:val="22"/>
      <w:lang w:val="nl-NL" w:eastAsia="ar-SA"/>
    </w:rPr>
  </w:style>
  <w:style w:type="paragraph" w:styleId="Heading1">
    <w:name w:val="heading 1"/>
    <w:basedOn w:val="Normal"/>
    <w:next w:val="Normal"/>
    <w:qFormat/>
    <w:pPr>
      <w:numPr>
        <w:numId w:val="1"/>
      </w:numPr>
      <w:spacing w:before="600" w:after="80"/>
      <w:ind w:left="0" w:firstLine="0"/>
      <w:outlineLvl w:val="0"/>
    </w:pPr>
    <w:rPr>
      <w:rFonts w:ascii="Cambria" w:eastAsia="Times New Roman" w:hAnsi="Cambria"/>
      <w:b/>
      <w:bCs/>
      <w:color w:val="365F91"/>
      <w:sz w:val="24"/>
      <w:szCs w:val="24"/>
      <w:lang w:val="x-none"/>
    </w:rPr>
  </w:style>
  <w:style w:type="paragraph" w:styleId="Heading2">
    <w:name w:val="heading 2"/>
    <w:basedOn w:val="Normal"/>
    <w:next w:val="Normal"/>
    <w:qFormat/>
    <w:pPr>
      <w:numPr>
        <w:ilvl w:val="1"/>
        <w:numId w:val="1"/>
      </w:numPr>
      <w:spacing w:before="200" w:after="80"/>
      <w:ind w:left="0" w:firstLine="0"/>
      <w:outlineLvl w:val="1"/>
    </w:pPr>
    <w:rPr>
      <w:rFonts w:ascii="Cambria" w:eastAsia="Times New Roman" w:hAnsi="Cambria"/>
      <w:color w:val="365F91"/>
      <w:sz w:val="24"/>
      <w:szCs w:val="24"/>
      <w:lang w:val="x-none"/>
    </w:rPr>
  </w:style>
  <w:style w:type="paragraph" w:styleId="Heading3">
    <w:name w:val="heading 3"/>
    <w:basedOn w:val="Normal"/>
    <w:next w:val="Normal"/>
    <w:qFormat/>
    <w:pPr>
      <w:numPr>
        <w:ilvl w:val="2"/>
        <w:numId w:val="1"/>
      </w:numPr>
      <w:spacing w:before="200" w:after="80"/>
      <w:ind w:left="0" w:firstLine="0"/>
      <w:outlineLvl w:val="2"/>
    </w:pPr>
    <w:rPr>
      <w:rFonts w:ascii="Cambria" w:eastAsia="Times New Roman" w:hAnsi="Cambria"/>
      <w:color w:val="4F81BD"/>
      <w:sz w:val="24"/>
      <w:szCs w:val="24"/>
      <w:lang w:val="x-none"/>
    </w:rPr>
  </w:style>
  <w:style w:type="paragraph" w:styleId="Heading4">
    <w:name w:val="heading 4"/>
    <w:basedOn w:val="Normal"/>
    <w:next w:val="Normal"/>
    <w:qFormat/>
    <w:pPr>
      <w:numPr>
        <w:ilvl w:val="3"/>
        <w:numId w:val="1"/>
      </w:numPr>
      <w:spacing w:before="200" w:after="80"/>
      <w:ind w:left="0" w:firstLine="0"/>
      <w:outlineLvl w:val="3"/>
    </w:pPr>
    <w:rPr>
      <w:rFonts w:ascii="Cambria" w:eastAsia="Times New Roman" w:hAnsi="Cambria"/>
      <w:i/>
      <w:iCs/>
      <w:color w:val="4F81BD"/>
      <w:sz w:val="24"/>
      <w:szCs w:val="24"/>
      <w:lang w:val="x-none"/>
    </w:rPr>
  </w:style>
  <w:style w:type="paragraph" w:styleId="Heading5">
    <w:name w:val="heading 5"/>
    <w:basedOn w:val="Normal"/>
    <w:next w:val="Normal"/>
    <w:qFormat/>
    <w:pPr>
      <w:numPr>
        <w:ilvl w:val="4"/>
        <w:numId w:val="1"/>
      </w:numPr>
      <w:spacing w:before="200" w:after="80"/>
      <w:ind w:left="0" w:firstLine="0"/>
      <w:outlineLvl w:val="4"/>
    </w:pPr>
    <w:rPr>
      <w:rFonts w:ascii="Cambria" w:eastAsia="Times New Roman" w:hAnsi="Cambria"/>
      <w:color w:val="4F81BD"/>
      <w:sz w:val="20"/>
      <w:szCs w:val="20"/>
      <w:lang w:val="x-none"/>
    </w:rPr>
  </w:style>
  <w:style w:type="paragraph" w:styleId="Heading6">
    <w:name w:val="heading 6"/>
    <w:basedOn w:val="Normal"/>
    <w:next w:val="Normal"/>
    <w:qFormat/>
    <w:pPr>
      <w:numPr>
        <w:ilvl w:val="5"/>
        <w:numId w:val="1"/>
      </w:numPr>
      <w:spacing w:before="280" w:after="100"/>
      <w:ind w:left="0" w:firstLine="0"/>
      <w:outlineLvl w:val="5"/>
    </w:pPr>
    <w:rPr>
      <w:rFonts w:ascii="Cambria" w:eastAsia="Times New Roman" w:hAnsi="Cambria"/>
      <w:i/>
      <w:iCs/>
      <w:color w:val="4F81BD"/>
      <w:sz w:val="20"/>
      <w:szCs w:val="20"/>
      <w:lang w:val="x-none"/>
    </w:rPr>
  </w:style>
  <w:style w:type="paragraph" w:styleId="Heading7">
    <w:name w:val="heading 7"/>
    <w:basedOn w:val="Normal"/>
    <w:next w:val="Normal"/>
    <w:qFormat/>
    <w:pPr>
      <w:numPr>
        <w:ilvl w:val="6"/>
        <w:numId w:val="1"/>
      </w:numPr>
      <w:spacing w:before="320" w:after="100"/>
      <w:ind w:left="0" w:firstLine="0"/>
      <w:outlineLvl w:val="6"/>
    </w:pPr>
    <w:rPr>
      <w:rFonts w:ascii="Cambria" w:eastAsia="Times New Roman" w:hAnsi="Cambria"/>
      <w:b/>
      <w:bCs/>
      <w:color w:val="9BBB59"/>
      <w:sz w:val="20"/>
      <w:szCs w:val="20"/>
      <w:lang w:val="x-none"/>
    </w:rPr>
  </w:style>
  <w:style w:type="paragraph" w:styleId="Heading8">
    <w:name w:val="heading 8"/>
    <w:basedOn w:val="Normal"/>
    <w:next w:val="Normal"/>
    <w:qFormat/>
    <w:pPr>
      <w:numPr>
        <w:ilvl w:val="7"/>
        <w:numId w:val="1"/>
      </w:numPr>
      <w:spacing w:before="320" w:after="100"/>
      <w:ind w:left="0" w:firstLine="0"/>
      <w:outlineLvl w:val="7"/>
    </w:pPr>
    <w:rPr>
      <w:rFonts w:ascii="Cambria" w:eastAsia="Times New Roman" w:hAnsi="Cambria"/>
      <w:b/>
      <w:bCs/>
      <w:i/>
      <w:iCs/>
      <w:color w:val="9BBB59"/>
      <w:sz w:val="20"/>
      <w:szCs w:val="20"/>
      <w:lang w:val="x-none"/>
    </w:rPr>
  </w:style>
  <w:style w:type="paragraph" w:styleId="Heading9">
    <w:name w:val="heading 9"/>
    <w:basedOn w:val="Normal"/>
    <w:next w:val="Normal"/>
    <w:qFormat/>
    <w:pPr>
      <w:numPr>
        <w:ilvl w:val="8"/>
        <w:numId w:val="1"/>
      </w:numPr>
      <w:spacing w:before="320" w:after="100"/>
      <w:ind w:left="0" w:firstLine="0"/>
      <w:outlineLvl w:val="8"/>
    </w:pPr>
    <w:rPr>
      <w:rFonts w:ascii="Cambria" w:eastAsia="Times New Roman" w:hAnsi="Cambria"/>
      <w:i/>
      <w:iCs/>
      <w:color w:val="9BBB59"/>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DefaultParagraphFont1">
    <w:name w:val="Default Paragraph Font1"/>
  </w:style>
  <w:style w:type="character" w:customStyle="1" w:styleId="Heading1Char">
    <w:name w:val="Heading 1 Char"/>
    <w:rPr>
      <w:rFonts w:ascii="Cambria" w:eastAsia="Times New Roman" w:hAnsi="Cambria" w:cs="Times New Roman"/>
      <w:b/>
      <w:bCs/>
      <w:color w:val="365F91"/>
      <w:sz w:val="24"/>
      <w:szCs w:val="24"/>
    </w:rPr>
  </w:style>
  <w:style w:type="character" w:customStyle="1" w:styleId="Heading2Char">
    <w:name w:val="Heading 2 Char"/>
    <w:rPr>
      <w:rFonts w:ascii="Cambria" w:eastAsia="Times New Roman" w:hAnsi="Cambria" w:cs="Times New Roman"/>
      <w:color w:val="365F91"/>
      <w:sz w:val="24"/>
      <w:szCs w:val="24"/>
    </w:rPr>
  </w:style>
  <w:style w:type="character" w:customStyle="1" w:styleId="Heading3Char">
    <w:name w:val="Heading 3 Char"/>
    <w:rPr>
      <w:rFonts w:ascii="Cambria" w:eastAsia="Times New Roman" w:hAnsi="Cambria" w:cs="Times New Roman"/>
      <w:color w:val="4F81BD"/>
      <w:sz w:val="24"/>
      <w:szCs w:val="24"/>
    </w:rPr>
  </w:style>
  <w:style w:type="character" w:customStyle="1" w:styleId="Heading4Char">
    <w:name w:val="Heading 4 Char"/>
    <w:rPr>
      <w:rFonts w:ascii="Cambria" w:eastAsia="Times New Roman" w:hAnsi="Cambria" w:cs="Times New Roman"/>
      <w:i/>
      <w:iCs/>
      <w:color w:val="4F81BD"/>
      <w:sz w:val="24"/>
      <w:szCs w:val="24"/>
    </w:rPr>
  </w:style>
  <w:style w:type="character" w:customStyle="1" w:styleId="Heading5Char">
    <w:name w:val="Heading 5 Char"/>
    <w:rPr>
      <w:rFonts w:ascii="Cambria" w:eastAsia="Times New Roman" w:hAnsi="Cambria" w:cs="Times New Roman"/>
      <w:color w:val="4F81BD"/>
    </w:rPr>
  </w:style>
  <w:style w:type="character" w:customStyle="1" w:styleId="Heading6Char">
    <w:name w:val="Heading 6 Char"/>
    <w:rPr>
      <w:rFonts w:ascii="Cambria" w:eastAsia="Times New Roman" w:hAnsi="Cambria" w:cs="Times New Roman"/>
      <w:i/>
      <w:iCs/>
      <w:color w:val="4F81BD"/>
    </w:rPr>
  </w:style>
  <w:style w:type="character" w:customStyle="1" w:styleId="Heading7Char">
    <w:name w:val="Heading 7 Char"/>
    <w:rPr>
      <w:rFonts w:ascii="Cambria" w:eastAsia="Times New Roman" w:hAnsi="Cambria" w:cs="Times New Roman"/>
      <w:b/>
      <w:bCs/>
      <w:color w:val="9BBB59"/>
      <w:sz w:val="20"/>
      <w:szCs w:val="20"/>
    </w:rPr>
  </w:style>
  <w:style w:type="character" w:customStyle="1" w:styleId="Heading8Char">
    <w:name w:val="Heading 8 Char"/>
    <w:rPr>
      <w:rFonts w:ascii="Cambria" w:eastAsia="Times New Roman" w:hAnsi="Cambria" w:cs="Times New Roman"/>
      <w:b/>
      <w:bCs/>
      <w:i/>
      <w:iCs/>
      <w:color w:val="9BBB59"/>
      <w:sz w:val="20"/>
      <w:szCs w:val="20"/>
    </w:rPr>
  </w:style>
  <w:style w:type="character" w:customStyle="1" w:styleId="Heading9Char">
    <w:name w:val="Heading 9 Char"/>
    <w:rPr>
      <w:rFonts w:ascii="Cambria" w:eastAsia="Times New Roman" w:hAnsi="Cambria" w:cs="Times New Roman"/>
      <w:i/>
      <w:iCs/>
      <w:color w:val="9BBB59"/>
      <w:sz w:val="20"/>
      <w:szCs w:val="20"/>
    </w:rPr>
  </w:style>
  <w:style w:type="character" w:customStyle="1" w:styleId="TitleChar">
    <w:name w:val="Title Char"/>
    <w:rPr>
      <w:rFonts w:ascii="Cambria" w:eastAsia="Times New Roman" w:hAnsi="Cambria" w:cs="Times New Roman"/>
      <w:i/>
      <w:iCs/>
      <w:color w:val="243F60"/>
      <w:sz w:val="60"/>
      <w:szCs w:val="60"/>
    </w:rPr>
  </w:style>
  <w:style w:type="character" w:customStyle="1" w:styleId="SubtitleChar">
    <w:name w:val="Subtitle Char"/>
    <w:rPr>
      <w:i/>
      <w:iCs/>
      <w:sz w:val="24"/>
      <w:szCs w:val="24"/>
    </w:rPr>
  </w:style>
  <w:style w:type="character" w:styleId="Strong">
    <w:name w:val="Strong"/>
    <w:qFormat/>
    <w:rPr>
      <w:b/>
      <w:bCs/>
      <w:spacing w:val="0"/>
    </w:rPr>
  </w:style>
  <w:style w:type="character" w:styleId="Emphasis">
    <w:name w:val="Emphasis"/>
    <w:qFormat/>
    <w:rPr>
      <w:b/>
      <w:bCs/>
      <w:i/>
      <w:iCs/>
      <w:color w:val="5A5A5A"/>
    </w:rPr>
  </w:style>
  <w:style w:type="character" w:customStyle="1" w:styleId="NoSpacingChar">
    <w:name w:val="No Spacing Char"/>
    <w:basedOn w:val="DefaultParagraphFont1"/>
  </w:style>
  <w:style w:type="character" w:customStyle="1" w:styleId="QuoteChar">
    <w:name w:val="Quote Char"/>
    <w:rPr>
      <w:rFonts w:ascii="Cambria" w:eastAsia="Times New Roman" w:hAnsi="Cambria" w:cs="Times New Roman"/>
      <w:i/>
      <w:iCs/>
      <w:color w:val="5A5A5A"/>
    </w:rPr>
  </w:style>
  <w:style w:type="character" w:customStyle="1" w:styleId="IntenseQuoteChar">
    <w:name w:val="Intense Quote Char"/>
    <w:rPr>
      <w:rFonts w:ascii="Cambria" w:eastAsia="Times New Roman" w:hAnsi="Cambria" w:cs="Times New Roman"/>
      <w:i/>
      <w:iCs/>
      <w:color w:val="FFFFFF"/>
      <w:sz w:val="24"/>
      <w:szCs w:val="24"/>
      <w:shd w:val="clear" w:color="auto" w:fill="4F81BD"/>
    </w:rPr>
  </w:style>
  <w:style w:type="character" w:customStyle="1" w:styleId="SubtleEmphasis1">
    <w:name w:val="Subtle Emphasis1"/>
    <w:rPr>
      <w:i/>
      <w:iCs/>
      <w:color w:val="5A5A5A"/>
    </w:rPr>
  </w:style>
  <w:style w:type="character" w:customStyle="1" w:styleId="IntenseEmphasis1">
    <w:name w:val="Intense Emphasis1"/>
    <w:rPr>
      <w:b/>
      <w:bCs/>
      <w:i/>
      <w:iCs/>
      <w:color w:val="4F81BD"/>
      <w:sz w:val="22"/>
      <w:szCs w:val="22"/>
    </w:rPr>
  </w:style>
  <w:style w:type="character" w:customStyle="1" w:styleId="SubtleReference1">
    <w:name w:val="Subtle Reference1"/>
    <w:rPr>
      <w:color w:val="auto"/>
      <w:u w:val="single"/>
    </w:rPr>
  </w:style>
  <w:style w:type="character" w:customStyle="1" w:styleId="IntenseReference1">
    <w:name w:val="Intense Reference1"/>
    <w:rPr>
      <w:b/>
      <w:bCs/>
      <w:color w:val="76923C"/>
      <w:u w:val="single"/>
    </w:rPr>
  </w:style>
  <w:style w:type="character" w:customStyle="1" w:styleId="BookTitle1">
    <w:name w:val="Book Title1"/>
    <w:rPr>
      <w:rFonts w:ascii="Cambria" w:eastAsia="Times New Roman" w:hAnsi="Cambria" w:cs="Times New Roman"/>
      <w:b/>
      <w:bCs/>
      <w:i/>
      <w:iCs/>
      <w:color w:val="auto"/>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odyTextChar">
    <w:name w:val="Body Text Char"/>
    <w:rPr>
      <w:rFonts w:ascii="CG Times" w:eastAsia="SimSun" w:hAnsi="CG Times"/>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ind w:firstLine="0"/>
      <w:jc w:val="both"/>
    </w:pPr>
    <w:rPr>
      <w:rFonts w:ascii="CG Times" w:eastAsia="SimSun" w:hAnsi="CG Times"/>
      <w:sz w:val="20"/>
      <w:szCs w:val="20"/>
    </w:rPr>
  </w:style>
  <w:style w:type="paragraph" w:styleId="List">
    <w:name w:val="List"/>
    <w:basedOn w:val="BodyText"/>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next w:val="Normal"/>
    <w:rPr>
      <w:b/>
      <w:bCs/>
      <w:sz w:val="18"/>
      <w:szCs w:val="18"/>
    </w:rPr>
  </w:style>
  <w:style w:type="paragraph" w:styleId="Title">
    <w:name w:val="Title"/>
    <w:basedOn w:val="Normal"/>
    <w:next w:val="Normal"/>
    <w:qFormat/>
    <w:pPr>
      <w:ind w:firstLine="0"/>
      <w:jc w:val="center"/>
    </w:pPr>
    <w:rPr>
      <w:rFonts w:ascii="Cambria" w:eastAsia="Times New Roman" w:hAnsi="Cambria"/>
      <w:i/>
      <w:iCs/>
      <w:color w:val="243F60"/>
      <w:sz w:val="60"/>
      <w:szCs w:val="60"/>
      <w:lang w:val="x-none"/>
    </w:rPr>
  </w:style>
  <w:style w:type="paragraph" w:styleId="Subtitle">
    <w:name w:val="Subtitle"/>
    <w:basedOn w:val="Normal"/>
    <w:next w:val="Normal"/>
    <w:qFormat/>
    <w:pPr>
      <w:spacing w:before="200" w:after="900"/>
      <w:ind w:firstLine="0"/>
      <w:jc w:val="right"/>
    </w:pPr>
    <w:rPr>
      <w:i/>
      <w:iCs/>
      <w:sz w:val="24"/>
      <w:szCs w:val="24"/>
      <w:lang w:val="x-none"/>
    </w:rPr>
  </w:style>
  <w:style w:type="paragraph" w:customStyle="1" w:styleId="NoSpacing1">
    <w:name w:val="No Spacing1"/>
    <w:basedOn w:val="Normal"/>
    <w:pPr>
      <w:ind w:firstLine="0"/>
    </w:pPr>
  </w:style>
  <w:style w:type="paragraph" w:customStyle="1" w:styleId="ListParagraph1">
    <w:name w:val="List Paragraph1"/>
    <w:basedOn w:val="Normal"/>
    <w:pPr>
      <w:ind w:left="720"/>
    </w:pPr>
  </w:style>
  <w:style w:type="paragraph" w:customStyle="1" w:styleId="Quote1">
    <w:name w:val="Quote1"/>
    <w:basedOn w:val="Normal"/>
    <w:next w:val="Normal"/>
    <w:rPr>
      <w:rFonts w:ascii="Cambria" w:eastAsia="Times New Roman" w:hAnsi="Cambria"/>
      <w:i/>
      <w:iCs/>
      <w:color w:val="5A5A5A"/>
      <w:sz w:val="20"/>
      <w:szCs w:val="20"/>
      <w:lang w:val="x-none"/>
    </w:rPr>
  </w:style>
  <w:style w:type="paragraph" w:customStyle="1" w:styleId="IntenseQuote1">
    <w:name w:val="Intense Quote1"/>
    <w:basedOn w:val="Normal"/>
    <w:next w:val="Normal"/>
    <w:pPr>
      <w:shd w:val="clear" w:color="auto" w:fill="4F81BD"/>
      <w:spacing w:before="320" w:after="320" w:line="300" w:lineRule="auto"/>
      <w:ind w:left="1440" w:right="1440"/>
    </w:pPr>
    <w:rPr>
      <w:rFonts w:ascii="Cambria" w:eastAsia="Times New Roman" w:hAnsi="Cambria"/>
      <w:i/>
      <w:iCs/>
      <w:color w:val="FFFFFF"/>
      <w:sz w:val="24"/>
      <w:szCs w:val="24"/>
      <w:lang w:val="x-none"/>
    </w:rPr>
  </w:style>
  <w:style w:type="paragraph" w:customStyle="1" w:styleId="TOCHeading1">
    <w:name w:val="TOC Heading1"/>
    <w:basedOn w:val="Heading1"/>
    <w:next w:val="Normal"/>
    <w:pPr>
      <w:numPr>
        <w:numId w:val="0"/>
      </w:numPr>
      <w:outlineLvl w:val="9"/>
    </w:pPr>
    <w:rPr>
      <w:lang w:eastAsia="en-US" w:bidi="en-US"/>
    </w:rPr>
  </w:style>
  <w:style w:type="paragraph" w:customStyle="1" w:styleId="BalloonText1">
    <w:name w:val="Balloon Text1"/>
    <w:basedOn w:val="Normal"/>
    <w:rPr>
      <w:rFonts w:ascii="Tahoma" w:hAnsi="Tahoma"/>
      <w:sz w:val="16"/>
      <w:szCs w:val="16"/>
      <w:lang w:val="x-non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character" w:styleId="UnresolvedMention">
    <w:name w:val="Unresolved Mention"/>
    <w:basedOn w:val="DefaultParagraphFont"/>
    <w:uiPriority w:val="99"/>
    <w:semiHidden/>
    <w:unhideWhenUsed/>
    <w:rsid w:val="00273B7F"/>
    <w:rPr>
      <w:color w:val="808080"/>
      <w:shd w:val="clear" w:color="auto" w:fill="E6E6E6"/>
    </w:rPr>
  </w:style>
  <w:style w:type="character" w:styleId="FollowedHyperlink">
    <w:name w:val="FollowedHyperlink"/>
    <w:basedOn w:val="DefaultParagraphFont"/>
    <w:uiPriority w:val="99"/>
    <w:semiHidden/>
    <w:unhideWhenUsed/>
    <w:rsid w:val="00BA7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8530">
      <w:bodyDiv w:val="1"/>
      <w:marLeft w:val="0"/>
      <w:marRight w:val="0"/>
      <w:marTop w:val="0"/>
      <w:marBottom w:val="0"/>
      <w:divBdr>
        <w:top w:val="none" w:sz="0" w:space="0" w:color="auto"/>
        <w:left w:val="none" w:sz="0" w:space="0" w:color="auto"/>
        <w:bottom w:val="none" w:sz="0" w:space="0" w:color="auto"/>
        <w:right w:val="none" w:sz="0" w:space="0" w:color="auto"/>
      </w:divBdr>
    </w:div>
    <w:div w:id="18869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knhb.nl/kenniscentrum/competities/reglementen-en-promotie-degradatieregelingen" TargetMode="External"/><Relationship Id="rId3" Type="http://schemas.openxmlformats.org/officeDocument/2006/relationships/settings" Target="settings.xml"/><Relationship Id="rId7" Type="http://schemas.openxmlformats.org/officeDocument/2006/relationships/hyperlink" Target="https://www.knhb.nl/kenniscentrum/competities/reglementen-en-promotie-degradatieregeli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191</Words>
  <Characters>1054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1243</CharactersWithSpaces>
  <SharedDoc>false</SharedDoc>
  <HLinks>
    <vt:vector size="6" baseType="variant">
      <vt:variant>
        <vt:i4>2818077</vt:i4>
      </vt:variant>
      <vt:variant>
        <vt:i4>0</vt:i4>
      </vt:variant>
      <vt:variant>
        <vt:i4>0</vt:i4>
      </vt:variant>
      <vt:variant>
        <vt:i4>5</vt:i4>
      </vt:variant>
      <vt:variant>
        <vt:lpwstr>mailto:competitie@knhb.nl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KNHB</dc:creator>
  <cp:keywords/>
  <cp:lastModifiedBy>Gert van Leusen</cp:lastModifiedBy>
  <cp:revision>9</cp:revision>
  <cp:lastPrinted>1900-12-31T23:00:00Z</cp:lastPrinted>
  <dcterms:created xsi:type="dcterms:W3CDTF">2015-11-30T22:38:00Z</dcterms:created>
  <dcterms:modified xsi:type="dcterms:W3CDTF">2019-11-16T17:42:00Z</dcterms:modified>
</cp:coreProperties>
</file>