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58F34" w14:textId="77777777" w:rsidR="00E16F3B" w:rsidRPr="00E16F3B" w:rsidRDefault="00E16F3B" w:rsidP="00E16F3B">
      <w:pPr>
        <w:pBdr>
          <w:top w:val="single" w:sz="4" w:space="1" w:color="auto"/>
          <w:left w:val="single" w:sz="4" w:space="0" w:color="auto"/>
          <w:bottom w:val="single" w:sz="4" w:space="1" w:color="auto"/>
          <w:right w:val="single" w:sz="4" w:space="4" w:color="auto"/>
        </w:pBdr>
        <w:rPr>
          <w:rFonts w:ascii="Verdana" w:hAnsi="Verdana"/>
          <w:b/>
          <w:bCs/>
        </w:rPr>
      </w:pPr>
      <w:r w:rsidRPr="00E16F3B">
        <w:rPr>
          <w:rFonts w:ascii="Verdana" w:hAnsi="Verdana"/>
          <w:b/>
          <w:bCs/>
        </w:rPr>
        <w:t>Afgelasten wedstrijden in de Hoofdklasse dames en heren</w:t>
      </w:r>
    </w:p>
    <w:p w14:paraId="29730E0E" w14:textId="6934F9A7" w:rsidR="00E16F3B" w:rsidRPr="00E16F3B" w:rsidRDefault="00E16F3B" w:rsidP="00E16F3B">
      <w:pPr>
        <w:pBdr>
          <w:top w:val="single" w:sz="4" w:space="1" w:color="auto"/>
          <w:left w:val="single" w:sz="4" w:space="0" w:color="auto"/>
          <w:bottom w:val="single" w:sz="4" w:space="1" w:color="auto"/>
          <w:right w:val="single" w:sz="4" w:space="4" w:color="auto"/>
        </w:pBdr>
        <w:rPr>
          <w:rFonts w:ascii="Verdana" w:hAnsi="Verdana"/>
          <w:b/>
          <w:bCs/>
          <w:i/>
        </w:rPr>
      </w:pPr>
      <w:r w:rsidRPr="00E16F3B">
        <w:rPr>
          <w:rFonts w:ascii="Verdana" w:hAnsi="Verdana"/>
          <w:b/>
          <w:bCs/>
          <w:i/>
        </w:rPr>
        <w:t xml:space="preserve">Instructie terreinconsuls Hoofdklasse seizoen </w:t>
      </w:r>
      <w:r w:rsidR="006F250B">
        <w:rPr>
          <w:rFonts w:ascii="Verdana" w:hAnsi="Verdana"/>
          <w:b/>
          <w:bCs/>
          <w:i/>
        </w:rPr>
        <w:t>2020-2021</w:t>
      </w:r>
    </w:p>
    <w:p w14:paraId="421B231B" w14:textId="77777777" w:rsidR="00E16F3B" w:rsidRPr="00E16F3B" w:rsidRDefault="00E16F3B" w:rsidP="00E16F3B">
      <w:pPr>
        <w:rPr>
          <w:rFonts w:ascii="Verdana" w:hAnsi="Verdana"/>
        </w:rPr>
      </w:pPr>
    </w:p>
    <w:p w14:paraId="2C4485B1" w14:textId="080DCF9D" w:rsidR="00B50866" w:rsidRDefault="00B50866" w:rsidP="00E16F3B">
      <w:pPr>
        <w:rPr>
          <w:rFonts w:ascii="Verdana" w:hAnsi="Verdana"/>
          <w:i/>
          <w:iCs/>
        </w:rPr>
      </w:pPr>
      <w:r>
        <w:rPr>
          <w:rFonts w:ascii="Verdana" w:hAnsi="Verdana"/>
          <w:i/>
          <w:iCs/>
        </w:rPr>
        <w:t>Dit seizoen hebben we te maken met het Corona virus. Mocht je bij een Hoofdklasse club komen</w:t>
      </w:r>
      <w:r w:rsidR="000E2AFC">
        <w:rPr>
          <w:rFonts w:ascii="Verdana" w:hAnsi="Verdana"/>
          <w:i/>
          <w:iCs/>
        </w:rPr>
        <w:t>,</w:t>
      </w:r>
      <w:r>
        <w:rPr>
          <w:rFonts w:ascii="Verdana" w:hAnsi="Verdana"/>
          <w:i/>
          <w:iCs/>
        </w:rPr>
        <w:t xml:space="preserve"> neem dan alle </w:t>
      </w:r>
      <w:hyperlink r:id="rId11" w:history="1">
        <w:r w:rsidRPr="00C41162">
          <w:rPr>
            <w:rStyle w:val="Hyperlink"/>
            <w:rFonts w:ascii="Verdana" w:hAnsi="Verdana"/>
            <w:i/>
            <w:iCs/>
          </w:rPr>
          <w:t xml:space="preserve">RIVM </w:t>
        </w:r>
        <w:r w:rsidR="00C41162" w:rsidRPr="00C41162">
          <w:rPr>
            <w:rStyle w:val="Hyperlink"/>
            <w:rFonts w:ascii="Verdana" w:hAnsi="Verdana"/>
            <w:i/>
            <w:iCs/>
          </w:rPr>
          <w:t>richtlijnen</w:t>
        </w:r>
      </w:hyperlink>
      <w:r>
        <w:rPr>
          <w:rFonts w:ascii="Verdana" w:hAnsi="Verdana"/>
          <w:i/>
          <w:iCs/>
        </w:rPr>
        <w:t xml:space="preserve"> in acht! </w:t>
      </w:r>
      <w:r w:rsidR="00C41162">
        <w:rPr>
          <w:rFonts w:ascii="Verdana" w:hAnsi="Verdana"/>
          <w:i/>
          <w:iCs/>
        </w:rPr>
        <w:t>Houdt dus 1,5m afstand</w:t>
      </w:r>
      <w:r w:rsidR="003B146B">
        <w:rPr>
          <w:rFonts w:ascii="Verdana" w:hAnsi="Verdana"/>
          <w:i/>
          <w:iCs/>
        </w:rPr>
        <w:t xml:space="preserve">, draag een mondkapje </w:t>
      </w:r>
      <w:r w:rsidR="00C41162">
        <w:rPr>
          <w:rFonts w:ascii="Verdana" w:hAnsi="Verdana"/>
          <w:i/>
          <w:iCs/>
        </w:rPr>
        <w:t>en was steeds je handen.</w:t>
      </w:r>
    </w:p>
    <w:p w14:paraId="14E2607A" w14:textId="0028ED45" w:rsidR="005A69CD" w:rsidRDefault="005A69CD" w:rsidP="00E16F3B">
      <w:pPr>
        <w:rPr>
          <w:rFonts w:ascii="Verdana" w:hAnsi="Verdana"/>
          <w:i/>
          <w:iCs/>
        </w:rPr>
      </w:pPr>
    </w:p>
    <w:p w14:paraId="3D232497" w14:textId="78001E2D" w:rsidR="005A69CD" w:rsidRDefault="005A69CD" w:rsidP="00E16F3B">
      <w:pPr>
        <w:rPr>
          <w:rFonts w:ascii="Verdana" w:hAnsi="Verdana"/>
          <w:i/>
          <w:iCs/>
        </w:rPr>
      </w:pPr>
      <w:r>
        <w:rPr>
          <w:rFonts w:ascii="Verdana" w:hAnsi="Verdana"/>
          <w:i/>
          <w:iCs/>
        </w:rPr>
        <w:t>Om in te spelen op de gevolgen van het coronavirus en te waarborgen dat zoveel mogelijk wedstrijden worden gespeeld, zijn er in dit document een aantal procedurewijzigingen doorgevoerd.</w:t>
      </w:r>
    </w:p>
    <w:p w14:paraId="210AA54D" w14:textId="77777777" w:rsidR="00C41162" w:rsidRPr="00B50866" w:rsidRDefault="00C41162" w:rsidP="00E16F3B">
      <w:pPr>
        <w:rPr>
          <w:rFonts w:ascii="Verdana" w:hAnsi="Verdana"/>
          <w:i/>
          <w:iCs/>
        </w:rPr>
      </w:pPr>
    </w:p>
    <w:p w14:paraId="10F3DAFD" w14:textId="4397A93E" w:rsidR="00E16F3B" w:rsidRPr="00E16F3B" w:rsidRDefault="00E16F3B" w:rsidP="00E16F3B">
      <w:pPr>
        <w:rPr>
          <w:rFonts w:ascii="Verdana" w:hAnsi="Verdana"/>
        </w:rPr>
      </w:pPr>
      <w:r w:rsidRPr="00E16F3B">
        <w:rPr>
          <w:rFonts w:ascii="Verdana" w:hAnsi="Verdana"/>
        </w:rPr>
        <w:t xml:space="preserve">Het afgelasten van wedstrijden in de Hoofdklasse vindt op een andere wijze plaats dan bij de overige competitiewedstrijden. </w:t>
      </w:r>
    </w:p>
    <w:p w14:paraId="3E360DAC" w14:textId="77777777" w:rsidR="00E16F3B" w:rsidRPr="00E16F3B" w:rsidRDefault="00E16F3B" w:rsidP="00E16F3B">
      <w:pPr>
        <w:rPr>
          <w:rFonts w:ascii="Verdana" w:hAnsi="Verdana"/>
        </w:rPr>
      </w:pPr>
    </w:p>
    <w:p w14:paraId="7B3CD493" w14:textId="70480F41" w:rsidR="00E16F3B" w:rsidRPr="00DC163D" w:rsidRDefault="25AA30F9" w:rsidP="25AA30F9">
      <w:pPr>
        <w:rPr>
          <w:rFonts w:ascii="Verdana" w:hAnsi="Verdana"/>
        </w:rPr>
      </w:pPr>
      <w:r w:rsidRPr="25AA30F9">
        <w:rPr>
          <w:rFonts w:ascii="Verdana" w:hAnsi="Verdana"/>
        </w:rPr>
        <w:t xml:space="preserve">In het Bondsreglement uitgave </w:t>
      </w:r>
      <w:r w:rsidR="006F250B">
        <w:rPr>
          <w:rFonts w:ascii="Verdana" w:hAnsi="Verdana"/>
        </w:rPr>
        <w:t>2020</w:t>
      </w:r>
      <w:r w:rsidR="00201515">
        <w:rPr>
          <w:rFonts w:ascii="Verdana" w:hAnsi="Verdana"/>
        </w:rPr>
        <w:t xml:space="preserve"> (BR 2020)</w:t>
      </w:r>
      <w:r w:rsidRPr="25AA30F9">
        <w:rPr>
          <w:rFonts w:ascii="Verdana" w:hAnsi="Verdana"/>
        </w:rPr>
        <w:t xml:space="preserve"> artikel </w:t>
      </w:r>
      <w:r w:rsidR="009A5CE3">
        <w:rPr>
          <w:rFonts w:ascii="Verdana" w:hAnsi="Verdana"/>
        </w:rPr>
        <w:t>7</w:t>
      </w:r>
      <w:r w:rsidRPr="00273584">
        <w:rPr>
          <w:rFonts w:ascii="Verdana" w:hAnsi="Verdana"/>
        </w:rPr>
        <w:t>.6.</w:t>
      </w:r>
      <w:r w:rsidRPr="00DC163D">
        <w:rPr>
          <w:rFonts w:ascii="Verdana" w:hAnsi="Verdana"/>
        </w:rPr>
        <w:t xml:space="preserve">4 </w:t>
      </w:r>
      <w:r w:rsidR="00DB7960" w:rsidRPr="00DC163D">
        <w:rPr>
          <w:rFonts w:ascii="Verdana" w:hAnsi="Verdana"/>
        </w:rPr>
        <w:t xml:space="preserve">en </w:t>
      </w:r>
      <w:r w:rsidR="00DC163D">
        <w:rPr>
          <w:rFonts w:ascii="Verdana" w:hAnsi="Verdana"/>
        </w:rPr>
        <w:t xml:space="preserve">in </w:t>
      </w:r>
      <w:r w:rsidR="00DB7960" w:rsidRPr="00DC163D">
        <w:rPr>
          <w:rFonts w:ascii="Verdana" w:hAnsi="Verdana"/>
        </w:rPr>
        <w:t xml:space="preserve">de aanvullende bepalingen op het bondsreglement </w:t>
      </w:r>
      <w:r w:rsidRPr="00DC163D">
        <w:rPr>
          <w:rFonts w:ascii="Verdana" w:hAnsi="Verdana"/>
        </w:rPr>
        <w:t xml:space="preserve">staat de procedure omschreven. </w:t>
      </w:r>
    </w:p>
    <w:p w14:paraId="67AF4F42" w14:textId="30FBAA59" w:rsidR="00E16F3B" w:rsidRDefault="00E16F3B" w:rsidP="00E16F3B">
      <w:pPr>
        <w:rPr>
          <w:rFonts w:ascii="Verdana" w:hAnsi="Verdana"/>
        </w:rPr>
      </w:pPr>
    </w:p>
    <w:p w14:paraId="41C2E2F6" w14:textId="1FE5670A" w:rsidR="00020D40" w:rsidRPr="00CE2DC3" w:rsidRDefault="00CE2DC3" w:rsidP="00E16F3B">
      <w:pPr>
        <w:rPr>
          <w:rFonts w:ascii="Verdana" w:hAnsi="Verdana"/>
          <w:b/>
          <w:bCs/>
        </w:rPr>
      </w:pPr>
      <w:r w:rsidRPr="00CE2DC3">
        <w:rPr>
          <w:rFonts w:ascii="Verdana" w:hAnsi="Verdana"/>
          <w:b/>
          <w:bCs/>
        </w:rPr>
        <w:t>Vaststellen van Hoofdklasse wedstrijden</w:t>
      </w:r>
      <w:r w:rsidR="001F5FBA">
        <w:rPr>
          <w:rFonts w:ascii="Verdana" w:hAnsi="Verdana"/>
          <w:b/>
          <w:bCs/>
        </w:rPr>
        <w:t xml:space="preserve"> veldhockey</w:t>
      </w:r>
    </w:p>
    <w:p w14:paraId="42278017" w14:textId="06B9156F" w:rsidR="00046373" w:rsidRDefault="00046373" w:rsidP="00E31057">
      <w:pPr>
        <w:pStyle w:val="Lijstalinea"/>
        <w:numPr>
          <w:ilvl w:val="0"/>
          <w:numId w:val="37"/>
        </w:numPr>
      </w:pPr>
      <w:r>
        <w:t>Wedstrijden in de Hoofdklasse dienen gespeeld te worden op een waterveld (het hoofdveld)</w:t>
      </w:r>
      <w:r w:rsidR="00EA259E">
        <w:t>,</w:t>
      </w:r>
      <w:r>
        <w:t xml:space="preserve"> tenzij de vereniging niet over een waterveld beschikt (zie ook art. </w:t>
      </w:r>
      <w:r w:rsidR="00201515">
        <w:t>7.2 BR 2020</w:t>
      </w:r>
      <w:r>
        <w:t xml:space="preserve">). </w:t>
      </w:r>
    </w:p>
    <w:p w14:paraId="0577F8FA" w14:textId="77777777" w:rsidR="00E31057" w:rsidRDefault="00E31057" w:rsidP="00E31057">
      <w:pPr>
        <w:pStyle w:val="Lijstalinea"/>
      </w:pPr>
    </w:p>
    <w:p w14:paraId="5E27D0DB" w14:textId="66974464" w:rsidR="00BA012E" w:rsidRDefault="00E31057" w:rsidP="00E31057">
      <w:pPr>
        <w:pStyle w:val="Lijstalinea"/>
        <w:numPr>
          <w:ilvl w:val="0"/>
          <w:numId w:val="37"/>
        </w:numPr>
      </w:pPr>
      <w:r>
        <w:t>I</w:t>
      </w:r>
      <w:r w:rsidR="60329D0D">
        <w:t xml:space="preserve">ndien enkele dagen voorafgaande aan de speeldag blijkt dat het aangewezen veld niet bespeelbaar is (bv. door probleem met de sproeiers/waterpomp of vernieling/sneeuw op het veld) dan moet er worden uitgeweken naar een ander, wel bespeelbaar veld met vergelijkbare faciliteiten en dezelfde ondergrond als het veld waar de wedstrijd aanvankelijk op was vastgesteld. Indien dit het geval is, dan wordt de competitieleider hierover zo spoedig mogelijk door de thuisspelende vereniging geïnformeerd. </w:t>
      </w:r>
    </w:p>
    <w:p w14:paraId="10F14B7D" w14:textId="68DDCF5A" w:rsidR="00E31057" w:rsidRDefault="00E31057" w:rsidP="00E31057">
      <w:pPr>
        <w:pStyle w:val="Lijstalinea"/>
      </w:pPr>
    </w:p>
    <w:p w14:paraId="6A78E480" w14:textId="77777777" w:rsidR="00CE2DC3" w:rsidRPr="00E16F3B" w:rsidRDefault="00CE2DC3" w:rsidP="00CE2DC3">
      <w:pPr>
        <w:rPr>
          <w:rFonts w:ascii="Verdana" w:hAnsi="Verdana" w:cs="Arial"/>
          <w:b/>
          <w:bCs/>
        </w:rPr>
      </w:pPr>
      <w:r w:rsidRPr="00E16F3B">
        <w:rPr>
          <w:rFonts w:ascii="Verdana" w:hAnsi="Verdana" w:cs="Arial"/>
          <w:b/>
          <w:bCs/>
        </w:rPr>
        <w:t>Afgelasten van wedstrijden in de hoofdklasse dames en heren</w:t>
      </w:r>
    </w:p>
    <w:p w14:paraId="7FA20D8B" w14:textId="07D9204A" w:rsidR="0021218C" w:rsidRDefault="00046373" w:rsidP="000011B1">
      <w:r>
        <w:t>Wedstrijden</w:t>
      </w:r>
      <w:r w:rsidR="002C18BA">
        <w:t xml:space="preserve"> in de Hoofdklasse</w:t>
      </w:r>
      <w:r>
        <w:t xml:space="preserve"> kunnen om twee redenen worden afgelast: </w:t>
      </w:r>
    </w:p>
    <w:p w14:paraId="0AE9A4BE" w14:textId="4F60E2CB" w:rsidR="0021218C" w:rsidRDefault="00046373" w:rsidP="003E3FE1">
      <w:pPr>
        <w:ind w:firstLine="708"/>
      </w:pPr>
      <w:r>
        <w:t>1. Bijzondere omstandigheden</w:t>
      </w:r>
      <w:r w:rsidR="00534D8D">
        <w:t>;</w:t>
      </w:r>
    </w:p>
    <w:p w14:paraId="460F70E5" w14:textId="69F7DFD0" w:rsidR="00BA012E" w:rsidRDefault="00046373" w:rsidP="003E3FE1">
      <w:pPr>
        <w:ind w:firstLine="708"/>
      </w:pPr>
      <w:r>
        <w:t>2. Weersomstandigheden</w:t>
      </w:r>
      <w:r w:rsidR="00534D8D">
        <w:t>.</w:t>
      </w:r>
    </w:p>
    <w:p w14:paraId="690C612C" w14:textId="2A565D54" w:rsidR="00A17C8F" w:rsidRDefault="00A17C8F" w:rsidP="00A17C8F"/>
    <w:p w14:paraId="4E473815" w14:textId="5F4F7BFC" w:rsidR="00A17C8F" w:rsidRPr="00A17C8F" w:rsidRDefault="00A17C8F" w:rsidP="00A17C8F">
      <w:pPr>
        <w:rPr>
          <w:i/>
          <w:iCs/>
        </w:rPr>
      </w:pPr>
      <w:r w:rsidRPr="00A17C8F">
        <w:rPr>
          <w:i/>
          <w:iCs/>
        </w:rPr>
        <w:t>Bijzonder omstandigheden</w:t>
      </w:r>
    </w:p>
    <w:p w14:paraId="75783B85" w14:textId="1C75B83D" w:rsidR="00BA012E" w:rsidRDefault="00046373" w:rsidP="00F64D74">
      <w:r>
        <w:t xml:space="preserve">Indien voorafgaand of op de wedstrijddag zelf duidelijk is dat een wedstrijd geen doorgang kan vinden vanwege bijzondere omstandigheden (anders dan weersomstandigheden) is het bepaalde in artikel </w:t>
      </w:r>
      <w:r w:rsidR="00F64D74">
        <w:t>7</w:t>
      </w:r>
      <w:r>
        <w:t>.6.1</w:t>
      </w:r>
      <w:r w:rsidR="00F64D74">
        <w:t xml:space="preserve"> BR 2020</w:t>
      </w:r>
      <w:r>
        <w:t xml:space="preserve"> van toepassing. De situatie dient in dat geval ter besluitvorming te worden voorgelegd aan de competitieleider van de KNHB. </w:t>
      </w:r>
    </w:p>
    <w:p w14:paraId="54AE5FB4" w14:textId="075465F1" w:rsidR="00A17C8F" w:rsidRDefault="00A17C8F" w:rsidP="003E3FE1">
      <w:pPr>
        <w:ind w:left="705" w:hanging="705"/>
      </w:pPr>
    </w:p>
    <w:p w14:paraId="4BD77789" w14:textId="43486C29" w:rsidR="00A17C8F" w:rsidRPr="00A17C8F" w:rsidRDefault="00A17C8F" w:rsidP="003E3FE1">
      <w:pPr>
        <w:ind w:left="705" w:hanging="705"/>
        <w:rPr>
          <w:i/>
          <w:iCs/>
        </w:rPr>
      </w:pPr>
      <w:r w:rsidRPr="00A17C8F">
        <w:rPr>
          <w:i/>
          <w:iCs/>
        </w:rPr>
        <w:t>Weersomstandigheden</w:t>
      </w:r>
    </w:p>
    <w:p w14:paraId="03D94FFE" w14:textId="77777777" w:rsidR="000C35CF" w:rsidRDefault="00046373" w:rsidP="000C35CF">
      <w:pPr>
        <w:pStyle w:val="Plattetekst"/>
        <w:rPr>
          <w:rStyle w:val="PlattetekstChar"/>
        </w:rPr>
      </w:pPr>
      <w:r>
        <w:t>Indien er geen centrale afgelasting heeft plaatsgevonden, kan een wedstrijd in de Hoofdklasse dames of heren</w:t>
      </w:r>
      <w:r w:rsidR="000C35CF">
        <w:t xml:space="preserve"> </w:t>
      </w:r>
      <w:r w:rsidR="000C35CF" w:rsidRPr="000C35CF">
        <w:rPr>
          <w:rStyle w:val="PlattetekstChar"/>
        </w:rPr>
        <w:t>a</w:t>
      </w:r>
      <w:r w:rsidRPr="000C35CF">
        <w:rPr>
          <w:rStyle w:val="PlattetekstChar"/>
        </w:rPr>
        <w:t xml:space="preserve">lleen als gevolg van de weersomstandigheden of de daaruit voortkomende terreingesteldheid worden afgelast, nadat de betrokken vereniging het oordeel van een door de KNHB aangestelde terreinconsul heeft gevraagd over de bespeelbaarheid van het speelveld. </w:t>
      </w:r>
    </w:p>
    <w:p w14:paraId="2C12ACE5" w14:textId="6F651A27" w:rsidR="005A4A2A" w:rsidRDefault="00046373" w:rsidP="000C35CF">
      <w:pPr>
        <w:pStyle w:val="Plattetekst"/>
        <w:rPr>
          <w:rStyle w:val="PlattetekstChar"/>
        </w:rPr>
      </w:pPr>
      <w:r w:rsidRPr="000C35CF">
        <w:rPr>
          <w:rStyle w:val="PlattetekstChar"/>
        </w:rPr>
        <w:t>Voor de inschakeling van een terreinconsul bij de oordeelsvorming over de bespeelbaarheid van een speelveld gelden de volgende bepalingen:</w:t>
      </w:r>
    </w:p>
    <w:p w14:paraId="14A933AC" w14:textId="3A2FF75F" w:rsidR="00361A97" w:rsidRDefault="00361A97" w:rsidP="000C35CF">
      <w:pPr>
        <w:pStyle w:val="Plattetekst"/>
        <w:rPr>
          <w:rStyle w:val="PlattetekstChar"/>
        </w:rPr>
      </w:pPr>
    </w:p>
    <w:p w14:paraId="588FFA04" w14:textId="651095CC" w:rsidR="00361A97" w:rsidRDefault="00D303A0" w:rsidP="00361A97">
      <w:r>
        <w:t>Beoordeling door de terreinconsul met het verenigingsbestuur</w:t>
      </w:r>
      <w:r w:rsidR="00361A97">
        <w:t>:</w:t>
      </w:r>
    </w:p>
    <w:p w14:paraId="26775674" w14:textId="77777777" w:rsidR="00361A97" w:rsidRDefault="00361A97" w:rsidP="00361A97">
      <w:pPr>
        <w:pStyle w:val="Lijstalinea"/>
        <w:numPr>
          <w:ilvl w:val="0"/>
          <w:numId w:val="42"/>
        </w:numPr>
      </w:pPr>
      <w:r>
        <w:t>Bestuur van de thuisspelende vereniging schakelt bij twijfel vroegtijdig met de terreinconsul;</w:t>
      </w:r>
    </w:p>
    <w:p w14:paraId="4B3C624D" w14:textId="77777777" w:rsidR="00361A97" w:rsidRDefault="00361A97" w:rsidP="00361A97">
      <w:pPr>
        <w:pStyle w:val="Lijstalinea"/>
        <w:numPr>
          <w:ilvl w:val="0"/>
          <w:numId w:val="42"/>
        </w:numPr>
      </w:pPr>
      <w:r>
        <w:t>De thuisspelende vereniging informeert de competitieleiding;</w:t>
      </w:r>
    </w:p>
    <w:p w14:paraId="66940CB8" w14:textId="77777777" w:rsidR="00361A97" w:rsidRDefault="00361A97" w:rsidP="00361A97">
      <w:pPr>
        <w:pStyle w:val="Lijstalinea"/>
        <w:numPr>
          <w:ilvl w:val="0"/>
          <w:numId w:val="42"/>
        </w:numPr>
      </w:pPr>
      <w:r>
        <w:t>Keuring door de terreinconsul vinden om de volgende tijden plaats:</w:t>
      </w:r>
    </w:p>
    <w:p w14:paraId="58B8EC7F" w14:textId="77777777" w:rsidR="00361A97" w:rsidRDefault="00361A97" w:rsidP="00361A97">
      <w:pPr>
        <w:pStyle w:val="Lijstalinea"/>
        <w:ind w:left="1416"/>
      </w:pPr>
      <w:r>
        <w:t>Hoofdklasse Dames om 10.00u;</w:t>
      </w:r>
    </w:p>
    <w:p w14:paraId="4955B56E" w14:textId="2A13A97E" w:rsidR="00361A97" w:rsidRDefault="00361A97" w:rsidP="00361A97">
      <w:pPr>
        <w:pStyle w:val="Lijstalinea"/>
        <w:ind w:left="1416"/>
      </w:pPr>
      <w:r>
        <w:t>Hoofdklasse Heren om 12.00u;</w:t>
      </w:r>
      <w:r w:rsidR="007874CE">
        <w:br/>
      </w:r>
      <w:r w:rsidR="00EA67CC" w:rsidRPr="003B7CAA">
        <w:t>Mocht de aanvangstijd afwijken van de standaard aanvangstijd, dan wordt er 2 uur en 45 min van tevoren gekeurd.</w:t>
      </w:r>
    </w:p>
    <w:p w14:paraId="781E0903" w14:textId="51040A32" w:rsidR="00361A97" w:rsidRPr="00DC163D" w:rsidRDefault="00361A97" w:rsidP="00361A97">
      <w:pPr>
        <w:pStyle w:val="Lijstalinea"/>
        <w:numPr>
          <w:ilvl w:val="0"/>
          <w:numId w:val="42"/>
        </w:numPr>
      </w:pPr>
      <w:r w:rsidRPr="00DC163D">
        <w:t xml:space="preserve">Als voor </w:t>
      </w:r>
      <w:r w:rsidR="00DB7960" w:rsidRPr="00DC163D">
        <w:t xml:space="preserve">zowel </w:t>
      </w:r>
      <w:r w:rsidRPr="00DC163D">
        <w:t xml:space="preserve">de terreinconsul en het verenigingsbestuur duidelijk is dat het aangewezen </w:t>
      </w:r>
      <w:r w:rsidR="00DB7960" w:rsidRPr="00DC163D">
        <w:t>water</w:t>
      </w:r>
      <w:r w:rsidRPr="00DC163D">
        <w:t xml:space="preserve">veld niet bespeelbaar is </w:t>
      </w:r>
      <w:r w:rsidR="00DB7960" w:rsidRPr="00DC163D">
        <w:t xml:space="preserve">op het aanvangstijdstip van de wedstrijd </w:t>
      </w:r>
      <w:r w:rsidRPr="00DC163D">
        <w:t>dan gelden op volgorde deze scenario’s:</w:t>
      </w:r>
    </w:p>
    <w:p w14:paraId="334C9FF1" w14:textId="3349301A" w:rsidR="00361A97" w:rsidRPr="00DC163D" w:rsidRDefault="00361A97" w:rsidP="00361A97">
      <w:pPr>
        <w:pStyle w:val="Lijstalinea"/>
        <w:numPr>
          <w:ilvl w:val="0"/>
          <w:numId w:val="43"/>
        </w:numPr>
      </w:pPr>
      <w:r>
        <w:t>Samen bekijken of er een ander waterveld wel bespeelbaar i</w:t>
      </w:r>
      <w:r w:rsidRPr="00DC163D">
        <w:t>s</w:t>
      </w:r>
      <w:r w:rsidR="00DB7960" w:rsidRPr="00DC163D">
        <w:t xml:space="preserve"> en waarbij de sproei installatie werkt</w:t>
      </w:r>
      <w:r w:rsidRPr="00DC163D">
        <w:t xml:space="preserve">. Zo ja, dan wordt </w:t>
      </w:r>
      <w:r w:rsidR="00E927E2" w:rsidRPr="00DC163D">
        <w:t>daarnaar</w:t>
      </w:r>
      <w:r w:rsidRPr="00DC163D">
        <w:t xml:space="preserve"> uitgeweken;</w:t>
      </w:r>
    </w:p>
    <w:p w14:paraId="38B6F00A" w14:textId="34D844D9" w:rsidR="00361A97" w:rsidRPr="00DC163D" w:rsidRDefault="00361A97" w:rsidP="00361A97">
      <w:pPr>
        <w:pStyle w:val="Lijstalinea"/>
        <w:numPr>
          <w:ilvl w:val="0"/>
          <w:numId w:val="43"/>
        </w:numPr>
      </w:pPr>
      <w:r w:rsidRPr="00DC163D">
        <w:t xml:space="preserve">Indien er ook geen ander </w:t>
      </w:r>
      <w:r w:rsidR="005A69CD" w:rsidRPr="00DC163D">
        <w:t xml:space="preserve">waterveld </w:t>
      </w:r>
      <w:r w:rsidRPr="00DC163D">
        <w:t xml:space="preserve">bespeelbaar </w:t>
      </w:r>
      <w:r w:rsidR="00DC163D" w:rsidRPr="00DC163D">
        <w:t xml:space="preserve">is </w:t>
      </w:r>
      <w:r w:rsidR="00DB7960" w:rsidRPr="00DC163D">
        <w:t>en te sproeien is én de teams zijn nog niet aanwezig</w:t>
      </w:r>
      <w:r w:rsidRPr="00DC163D">
        <w:t xml:space="preserve">, </w:t>
      </w:r>
      <w:r w:rsidR="00DB7960" w:rsidRPr="00DC163D">
        <w:t xml:space="preserve">dan </w:t>
      </w:r>
      <w:r w:rsidRPr="00DC163D">
        <w:t>wordt in overleg met de competitieleiding de wedstrijd afgelast;</w:t>
      </w:r>
    </w:p>
    <w:p w14:paraId="5D236EF2" w14:textId="77777777" w:rsidR="00361A97" w:rsidRDefault="00361A97" w:rsidP="00361A97">
      <w:pPr>
        <w:pStyle w:val="Lijstalinea"/>
        <w:numPr>
          <w:ilvl w:val="0"/>
          <w:numId w:val="42"/>
        </w:numPr>
      </w:pPr>
      <w:r>
        <w:t>De thuisspelende vereniging informeert de tegenstander én de aangewezen bondsscheidsrechters (via de aanwijzer van de LBa/zie contactgegevens bij de aanwijzing op KNHB.nl).</w:t>
      </w:r>
    </w:p>
    <w:p w14:paraId="33642669" w14:textId="77777777" w:rsidR="00361A97" w:rsidRDefault="00361A97" w:rsidP="00361A97"/>
    <w:p w14:paraId="341A9BAF" w14:textId="27FEDEBF" w:rsidR="00D303A0" w:rsidRDefault="00D303A0" w:rsidP="00361A97"/>
    <w:p w14:paraId="77B401ED" w14:textId="77777777" w:rsidR="00B416C7" w:rsidRDefault="00B416C7" w:rsidP="00361A97"/>
    <w:p w14:paraId="24226496" w14:textId="7A24B9C0" w:rsidR="00361A97" w:rsidRDefault="00DB7960" w:rsidP="00361A97">
      <w:r w:rsidRPr="00DC163D">
        <w:t xml:space="preserve">Als bij eerste keuring </w:t>
      </w:r>
      <w:r w:rsidR="00DC163D" w:rsidRPr="00DC163D">
        <w:t>één</w:t>
      </w:r>
      <w:r w:rsidRPr="00DC163D">
        <w:t xml:space="preserve"> of beide betrokken</w:t>
      </w:r>
      <w:r w:rsidR="00DC163D" w:rsidRPr="00DC163D">
        <w:t>en</w:t>
      </w:r>
      <w:r w:rsidRPr="00DC163D">
        <w:t xml:space="preserve"> (terreinconsul/ de vertegenwoordiger van de vereniging) twijfelen of </w:t>
      </w:r>
      <w:r w:rsidR="00DC163D" w:rsidRPr="00DC163D">
        <w:t xml:space="preserve">het veld bespeelbaar is, </w:t>
      </w:r>
      <w:r w:rsidR="00B416C7">
        <w:t>volgt beoordeling door de scheidsrechters</w:t>
      </w:r>
      <w:r w:rsidR="00361A97">
        <w:t>:</w:t>
      </w:r>
    </w:p>
    <w:p w14:paraId="56798B2F" w14:textId="46DD32CD" w:rsidR="00361A97" w:rsidRDefault="00361A97" w:rsidP="00361A97">
      <w:pPr>
        <w:pStyle w:val="Lijstalinea"/>
        <w:numPr>
          <w:ilvl w:val="0"/>
          <w:numId w:val="44"/>
        </w:numPr>
      </w:pPr>
      <w:r>
        <w:t>Als beide tezamen niet eens zijn over de bespeelbaarheid van het veld of dat onvoldoende duidelijk is dat het veld op het vastgestelde tijdstip bespeelbaar zal zijn, dient het definitieve oordeel gegeven te worden door de aangewezen bondsarbitrage;</w:t>
      </w:r>
    </w:p>
    <w:p w14:paraId="0FDD68DD" w14:textId="69A41D68" w:rsidR="00361A97" w:rsidRPr="00DC163D" w:rsidRDefault="00DB7960" w:rsidP="00361A97">
      <w:pPr>
        <w:pStyle w:val="Lijstalinea"/>
        <w:numPr>
          <w:ilvl w:val="0"/>
          <w:numId w:val="44"/>
        </w:numPr>
      </w:pPr>
      <w:r w:rsidRPr="00DC163D">
        <w:t xml:space="preserve">De </w:t>
      </w:r>
      <w:r w:rsidRPr="00DC163D">
        <w:rPr>
          <w:u w:val="single"/>
        </w:rPr>
        <w:t>terreinconsul</w:t>
      </w:r>
      <w:r w:rsidRPr="00DC163D">
        <w:t xml:space="preserve"> </w:t>
      </w:r>
      <w:r w:rsidR="00361A97" w:rsidRPr="00DC163D">
        <w:t xml:space="preserve">informeert direct de </w:t>
      </w:r>
      <w:r w:rsidRPr="00DC163D">
        <w:t>competitieleiding en de aangewezen bondsscheidsrechters</w:t>
      </w:r>
      <w:r w:rsidR="00361A97" w:rsidRPr="00DC163D">
        <w:t>, de</w:t>
      </w:r>
      <w:r w:rsidRPr="00DC163D">
        <w:t xml:space="preserve"> </w:t>
      </w:r>
      <w:r w:rsidRPr="00DC163D">
        <w:rPr>
          <w:u w:val="single"/>
        </w:rPr>
        <w:t>thuisvereniging</w:t>
      </w:r>
      <w:r w:rsidRPr="00DC163D">
        <w:t xml:space="preserve"> informeert de tegenstander en haar eigen team</w:t>
      </w:r>
      <w:r w:rsidR="00361A97" w:rsidRPr="00DC163D">
        <w:t>;</w:t>
      </w:r>
    </w:p>
    <w:p w14:paraId="3C0C9125" w14:textId="77777777" w:rsidR="00361A97" w:rsidRDefault="00361A97" w:rsidP="00361A97">
      <w:pPr>
        <w:pStyle w:val="Lijstalinea"/>
        <w:numPr>
          <w:ilvl w:val="0"/>
          <w:numId w:val="44"/>
        </w:numPr>
      </w:pPr>
      <w:r>
        <w:t xml:space="preserve">Het oordeel over de bespeelbaarheid van het veld mag eventueel door de aangewezen scheidsrechters worden uitgesteld als zij verwachten dat de bespeelbaarheid zal verbeteren; </w:t>
      </w:r>
    </w:p>
    <w:p w14:paraId="49290E62" w14:textId="5319595C" w:rsidR="00361A97" w:rsidRDefault="00361A97" w:rsidP="00361A97">
      <w:pPr>
        <w:pStyle w:val="Lijstalinea"/>
        <w:numPr>
          <w:ilvl w:val="0"/>
          <w:numId w:val="44"/>
        </w:numPr>
      </w:pPr>
      <w:r>
        <w:t xml:space="preserve">Als de scheidsrechters van oordeel zijn dat het </w:t>
      </w:r>
      <w:r w:rsidR="00DB7960" w:rsidRPr="00DC163D">
        <w:t>water</w:t>
      </w:r>
      <w:r w:rsidRPr="00DC163D">
        <w:t xml:space="preserve">veld </w:t>
      </w:r>
      <w:r>
        <w:t>op het vastgestelde aanvangstijdstip niet bespeelbaar is, dan:</w:t>
      </w:r>
    </w:p>
    <w:p w14:paraId="31036F78" w14:textId="68D5F8A9" w:rsidR="005A69CD" w:rsidRDefault="00361A97" w:rsidP="00985BBF">
      <w:pPr>
        <w:pStyle w:val="Lijstalinea"/>
        <w:numPr>
          <w:ilvl w:val="0"/>
          <w:numId w:val="46"/>
        </w:numPr>
      </w:pPr>
      <w:r>
        <w:t xml:space="preserve">Moet er gekeken worden of er een ander </w:t>
      </w:r>
      <w:r w:rsidR="005A69CD">
        <w:t>waterveld</w:t>
      </w:r>
      <w:r>
        <w:t xml:space="preserve"> op het complex op dat moment bespeelbaar is</w:t>
      </w:r>
      <w:r w:rsidR="005A69CD">
        <w:t xml:space="preserve"> waarbij ook het veld gesproeid</w:t>
      </w:r>
      <w:r w:rsidR="005A69CD" w:rsidRPr="00DC163D">
        <w:t xml:space="preserve"> kan worden</w:t>
      </w:r>
      <w:r w:rsidR="00DB7960" w:rsidRPr="00DC163D">
        <w:t xml:space="preserve"> of</w:t>
      </w:r>
      <w:r w:rsidR="00DC163D" w:rsidRPr="00DC163D">
        <w:t>,</w:t>
      </w:r>
      <w:r w:rsidR="00DB7960" w:rsidRPr="00DC163D">
        <w:t xml:space="preserve"> als dat ontbreekt</w:t>
      </w:r>
      <w:r w:rsidR="00DC163D" w:rsidRPr="00DC163D">
        <w:t>,</w:t>
      </w:r>
      <w:r w:rsidR="00DB7960" w:rsidRPr="00DC163D">
        <w:t xml:space="preserve"> naar een ander bespeelbaar semi of zandveld op het complex</w:t>
      </w:r>
      <w:r w:rsidR="00DC163D">
        <w:t>;</w:t>
      </w:r>
    </w:p>
    <w:p w14:paraId="0483DE16" w14:textId="319149DB" w:rsidR="005A69CD" w:rsidRDefault="005A69CD" w:rsidP="00985BBF">
      <w:pPr>
        <w:pStyle w:val="Lijstalinea"/>
        <w:numPr>
          <w:ilvl w:val="0"/>
          <w:numId w:val="46"/>
        </w:numPr>
      </w:pPr>
      <w:r>
        <w:t>Als er een ander veld bespeelbaar is, dan wordt er naar dat andere veld uitgeweken</w:t>
      </w:r>
      <w:r w:rsidR="0063346B">
        <w:t xml:space="preserve"> </w:t>
      </w:r>
      <w:r w:rsidR="0063346B" w:rsidRPr="003C773E">
        <w:rPr>
          <w:color w:val="5B9BD5" w:themeColor="accent1"/>
        </w:rPr>
        <w:t xml:space="preserve">(let op: dit is </w:t>
      </w:r>
      <w:r w:rsidR="003C773E">
        <w:rPr>
          <w:color w:val="5B9BD5" w:themeColor="accent1"/>
        </w:rPr>
        <w:t xml:space="preserve">wegens Corona </w:t>
      </w:r>
      <w:r w:rsidR="0063346B" w:rsidRPr="003C773E">
        <w:rPr>
          <w:color w:val="5B9BD5" w:themeColor="accent1"/>
        </w:rPr>
        <w:t xml:space="preserve">een uitzondering op </w:t>
      </w:r>
      <w:r w:rsidR="003C773E">
        <w:rPr>
          <w:color w:val="5B9BD5" w:themeColor="accent1"/>
        </w:rPr>
        <w:t>de standaard</w:t>
      </w:r>
      <w:r w:rsidR="003C773E" w:rsidRPr="003C773E">
        <w:rPr>
          <w:color w:val="5B9BD5" w:themeColor="accent1"/>
        </w:rPr>
        <w:t xml:space="preserve"> regels)</w:t>
      </w:r>
      <w:r w:rsidRPr="003C773E">
        <w:rPr>
          <w:color w:val="5B9BD5" w:themeColor="accent1"/>
        </w:rPr>
        <w:t>;</w:t>
      </w:r>
    </w:p>
    <w:p w14:paraId="201A8C77" w14:textId="2A6A75F1" w:rsidR="00361A97" w:rsidRDefault="005A69CD" w:rsidP="00361A97">
      <w:pPr>
        <w:pStyle w:val="Lijstalinea"/>
        <w:numPr>
          <w:ilvl w:val="0"/>
          <w:numId w:val="46"/>
        </w:numPr>
      </w:pPr>
      <w:r>
        <w:t>Is er geen ander veld bespeelbaar,</w:t>
      </w:r>
      <w:r w:rsidR="00361A97">
        <w:t xml:space="preserve"> dan wordt de wedstrijd afgelast;</w:t>
      </w:r>
    </w:p>
    <w:p w14:paraId="358B744B" w14:textId="77777777" w:rsidR="00361A97" w:rsidRDefault="00361A97" w:rsidP="00361A97">
      <w:pPr>
        <w:pStyle w:val="Lijstalinea"/>
        <w:numPr>
          <w:ilvl w:val="0"/>
          <w:numId w:val="44"/>
        </w:numPr>
      </w:pPr>
      <w:r>
        <w:t>De competitieleiding en beide teams worden hiervan direct op de hoogte gesteld.</w:t>
      </w:r>
    </w:p>
    <w:p w14:paraId="5D31BF97" w14:textId="3113ECF9" w:rsidR="00361A97" w:rsidRDefault="00361A97" w:rsidP="000C35CF">
      <w:pPr>
        <w:pStyle w:val="Plattetekst"/>
        <w:rPr>
          <w:rStyle w:val="PlattetekstChar"/>
        </w:rPr>
      </w:pPr>
    </w:p>
    <w:p w14:paraId="215B5E64" w14:textId="728B03C5" w:rsidR="00E16F3B" w:rsidRPr="002C18BA" w:rsidRDefault="002C18BA" w:rsidP="00E16F3B">
      <w:pPr>
        <w:rPr>
          <w:b/>
          <w:bCs/>
        </w:rPr>
      </w:pPr>
      <w:r>
        <w:rPr>
          <w:b/>
          <w:bCs/>
        </w:rPr>
        <w:t>Niet-gespeelde wedstrijden</w:t>
      </w:r>
    </w:p>
    <w:p w14:paraId="27B037E2" w14:textId="3400F3DA" w:rsidR="00784311" w:rsidRPr="00B416C7" w:rsidRDefault="00A51715" w:rsidP="00784311">
      <w:pPr>
        <w:pStyle w:val="Plattetekst"/>
      </w:pPr>
      <w:r w:rsidRPr="009A3716">
        <w:t xml:space="preserve">Niet gespeelde wedstrijden worden z.s.m. na de oorspronkelijke datum </w:t>
      </w:r>
      <w:r w:rsidRPr="00B416C7">
        <w:t xml:space="preserve">ingehaald. </w:t>
      </w:r>
      <w:r w:rsidR="00784311" w:rsidRPr="00B416C7">
        <w:t>Indien een (nagenoeg) volledige ronde wordt afgelast, dan wordt deze verplaatst naar de eerstvolgende zaterdag.</w:t>
      </w:r>
    </w:p>
    <w:p w14:paraId="2E5C9F9C" w14:textId="77777777" w:rsidR="00784311" w:rsidRPr="00B416C7" w:rsidRDefault="00784311" w:rsidP="00784311">
      <w:pPr>
        <w:pStyle w:val="Plattetekst"/>
      </w:pPr>
      <w:r w:rsidRPr="00B416C7">
        <w:t>Indien de nieuwe speeldatum valt in een week dat er al een dubbele speelronde gepland staat of het Nederlands elftal een wedstrijd in de FIH Pro League speelt, dan wordt de inhaalwedstrijd de week erna gepland.</w:t>
      </w:r>
    </w:p>
    <w:p w14:paraId="7D316966" w14:textId="77777777" w:rsidR="00E16F3B" w:rsidRPr="009A3716" w:rsidRDefault="00E16F3B" w:rsidP="00E16F3B"/>
    <w:p w14:paraId="2782B51D" w14:textId="40D630D2" w:rsidR="004A730F" w:rsidRDefault="004A730F" w:rsidP="004A730F"/>
    <w:p w14:paraId="641643A8" w14:textId="77777777" w:rsidR="00CA7ABE" w:rsidRDefault="00CA7ABE" w:rsidP="00CA7ABE"/>
    <w:p w14:paraId="49464783" w14:textId="77777777" w:rsidR="0064700E" w:rsidRPr="004A730F" w:rsidRDefault="0064700E" w:rsidP="0064700E"/>
    <w:sectPr w:rsidR="0064700E" w:rsidRPr="004A730F" w:rsidSect="00E16F3B">
      <w:headerReference w:type="default" r:id="rId12"/>
      <w:footerReference w:type="default" r:id="rId13"/>
      <w:headerReference w:type="first" r:id="rId14"/>
      <w:footerReference w:type="first" r:id="rId15"/>
      <w:pgSz w:w="11906" w:h="16838" w:code="9"/>
      <w:pgMar w:top="2127" w:right="720" w:bottom="720" w:left="720"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8856" w14:textId="77777777" w:rsidR="005D340A" w:rsidRDefault="005D340A">
      <w:r>
        <w:separator/>
      </w:r>
    </w:p>
  </w:endnote>
  <w:endnote w:type="continuationSeparator" w:id="0">
    <w:p w14:paraId="05736C80" w14:textId="77777777" w:rsidR="005D340A" w:rsidRDefault="005D340A">
      <w:r>
        <w:continuationSeparator/>
      </w:r>
    </w:p>
  </w:endnote>
  <w:endnote w:type="continuationNotice" w:id="1">
    <w:p w14:paraId="42EAB89B" w14:textId="77777777" w:rsidR="004D65FA" w:rsidRDefault="004D6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6210" w14:textId="42CEFB39"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E16F3B">
      <w:rPr>
        <w:noProof/>
      </w:rPr>
      <w:t>2</w:t>
    </w:r>
    <w:r w:rsidRPr="00AD00AB">
      <w:rPr>
        <w:lang w:val="en-US"/>
      </w:rPr>
      <w:fldChar w:fldCharType="end"/>
    </w:r>
    <w:r w:rsidRPr="00AD00AB">
      <w:t xml:space="preserve"> van </w:t>
    </w:r>
    <w:r w:rsidR="00D12A01">
      <w:rPr>
        <w:noProof/>
      </w:rPr>
      <w:fldChar w:fldCharType="begin"/>
    </w:r>
    <w:r w:rsidR="00D12A01">
      <w:rPr>
        <w:noProof/>
      </w:rPr>
      <w:instrText xml:space="preserve"> NUMPAGES </w:instrText>
    </w:r>
    <w:r w:rsidR="00D12A01">
      <w:rPr>
        <w:noProof/>
      </w:rPr>
      <w:fldChar w:fldCharType="separate"/>
    </w:r>
    <w:r w:rsidR="00D33960">
      <w:rPr>
        <w:noProof/>
      </w:rPr>
      <w:t>1</w:t>
    </w:r>
    <w:r w:rsidR="00D12A0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5A3E" w14:textId="06FA43CE" w:rsidR="00E16F3B" w:rsidRDefault="00E16F3B">
    <w:pPr>
      <w:pStyle w:val="Voettekst"/>
    </w:pPr>
    <w:r>
      <w:t xml:space="preserve">Instructie terreinconsuls Hoofdklasse </w:t>
    </w:r>
    <w:r w:rsidR="00CC4240">
      <w:t>2020-2021</w:t>
    </w:r>
  </w:p>
  <w:p w14:paraId="3EA25BAE" w14:textId="77777777" w:rsidR="00273584" w:rsidRDefault="002735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2117" w14:textId="77777777" w:rsidR="005D340A" w:rsidRDefault="005D340A">
      <w:r>
        <w:separator/>
      </w:r>
    </w:p>
  </w:footnote>
  <w:footnote w:type="continuationSeparator" w:id="0">
    <w:p w14:paraId="765441B1" w14:textId="77777777" w:rsidR="005D340A" w:rsidRDefault="005D340A">
      <w:r>
        <w:continuationSeparator/>
      </w:r>
    </w:p>
  </w:footnote>
  <w:footnote w:type="continuationNotice" w:id="1">
    <w:p w14:paraId="720817A9" w14:textId="77777777" w:rsidR="004D65FA" w:rsidRDefault="004D6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8CBC" w14:textId="77777777" w:rsidR="00E16F3B" w:rsidRDefault="00E16F3B">
    <w:pPr>
      <w:pStyle w:val="Koptekst"/>
    </w:pPr>
    <w:r>
      <w:rPr>
        <w:noProof/>
      </w:rPr>
      <w:drawing>
        <wp:anchor distT="0" distB="0" distL="114300" distR="114300" simplePos="0" relativeHeight="251658240" behindDoc="1" locked="0" layoutInCell="1" allowOverlap="1" wp14:anchorId="00221016" wp14:editId="35CFCB7F">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8895" w14:textId="77777777" w:rsidR="00E16F3B" w:rsidRDefault="00E16F3B">
    <w:pPr>
      <w:pStyle w:val="Koptekst"/>
    </w:pPr>
    <w:r>
      <w:rPr>
        <w:noProof/>
      </w:rPr>
      <w:drawing>
        <wp:anchor distT="0" distB="0" distL="114300" distR="114300" simplePos="0" relativeHeight="251658242" behindDoc="1" locked="0" layoutInCell="1" allowOverlap="1" wp14:anchorId="7FBEA71E" wp14:editId="501E2C46">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8241" behindDoc="1" locked="0" layoutInCell="1" allowOverlap="1" wp14:anchorId="3095555E" wp14:editId="6BF8CC1D">
          <wp:simplePos x="0" y="0"/>
          <wp:positionH relativeFrom="page">
            <wp:posOffset>719455</wp:posOffset>
          </wp:positionH>
          <wp:positionV relativeFrom="page">
            <wp:posOffset>485775</wp:posOffset>
          </wp:positionV>
          <wp:extent cx="169545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9545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733"/>
    <w:multiLevelType w:val="hybridMultilevel"/>
    <w:tmpl w:val="637C2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36A1804"/>
    <w:multiLevelType w:val="hybridMultilevel"/>
    <w:tmpl w:val="ED8EEE80"/>
    <w:lvl w:ilvl="0" w:tplc="45986FAA">
      <w:start w:val="1"/>
      <w:numFmt w:val="upperRoman"/>
      <w:lvlText w:val="%1."/>
      <w:lvlJc w:val="left"/>
      <w:pPr>
        <w:ind w:left="720" w:hanging="360"/>
      </w:pPr>
    </w:lvl>
    <w:lvl w:ilvl="1" w:tplc="36107800">
      <w:start w:val="1"/>
      <w:numFmt w:val="lowerLetter"/>
      <w:lvlText w:val="%2."/>
      <w:lvlJc w:val="left"/>
      <w:pPr>
        <w:ind w:left="1440" w:hanging="360"/>
      </w:pPr>
    </w:lvl>
    <w:lvl w:ilvl="2" w:tplc="14846BCA">
      <w:start w:val="1"/>
      <w:numFmt w:val="lowerRoman"/>
      <w:lvlText w:val="%3."/>
      <w:lvlJc w:val="right"/>
      <w:pPr>
        <w:ind w:left="2160" w:hanging="180"/>
      </w:pPr>
    </w:lvl>
    <w:lvl w:ilvl="3" w:tplc="9FC4CE3C">
      <w:start w:val="1"/>
      <w:numFmt w:val="decimal"/>
      <w:lvlText w:val="%4."/>
      <w:lvlJc w:val="left"/>
      <w:pPr>
        <w:ind w:left="2880" w:hanging="360"/>
      </w:pPr>
    </w:lvl>
    <w:lvl w:ilvl="4" w:tplc="669AAE96">
      <w:start w:val="1"/>
      <w:numFmt w:val="lowerLetter"/>
      <w:lvlText w:val="%5."/>
      <w:lvlJc w:val="left"/>
      <w:pPr>
        <w:ind w:left="3600" w:hanging="360"/>
      </w:pPr>
    </w:lvl>
    <w:lvl w:ilvl="5" w:tplc="3D54470E">
      <w:start w:val="1"/>
      <w:numFmt w:val="lowerRoman"/>
      <w:lvlText w:val="%6."/>
      <w:lvlJc w:val="right"/>
      <w:pPr>
        <w:ind w:left="4320" w:hanging="180"/>
      </w:pPr>
    </w:lvl>
    <w:lvl w:ilvl="6" w:tplc="4C8036C0">
      <w:start w:val="1"/>
      <w:numFmt w:val="decimal"/>
      <w:lvlText w:val="%7."/>
      <w:lvlJc w:val="left"/>
      <w:pPr>
        <w:ind w:left="5040" w:hanging="360"/>
      </w:pPr>
    </w:lvl>
    <w:lvl w:ilvl="7" w:tplc="C8A2932E">
      <w:start w:val="1"/>
      <w:numFmt w:val="lowerLetter"/>
      <w:lvlText w:val="%8."/>
      <w:lvlJc w:val="left"/>
      <w:pPr>
        <w:ind w:left="5760" w:hanging="360"/>
      </w:pPr>
    </w:lvl>
    <w:lvl w:ilvl="8" w:tplc="E192187A">
      <w:start w:val="1"/>
      <w:numFmt w:val="lowerRoman"/>
      <w:lvlText w:val="%9."/>
      <w:lvlJc w:val="right"/>
      <w:pPr>
        <w:ind w:left="6480" w:hanging="180"/>
      </w:pPr>
    </w:lvl>
  </w:abstractNum>
  <w:abstractNum w:abstractNumId="12" w15:restartNumberingAfterBreak="0">
    <w:nsid w:val="134F5FF1"/>
    <w:multiLevelType w:val="hybridMultilevel"/>
    <w:tmpl w:val="D9E6F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4" w15:restartNumberingAfterBreak="0">
    <w:nsid w:val="17BD69AE"/>
    <w:multiLevelType w:val="hybridMultilevel"/>
    <w:tmpl w:val="FCB69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AF0056A"/>
    <w:multiLevelType w:val="hybridMultilevel"/>
    <w:tmpl w:val="F88CA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245110"/>
    <w:multiLevelType w:val="hybridMultilevel"/>
    <w:tmpl w:val="4DF412DA"/>
    <w:lvl w:ilvl="0" w:tplc="8F064C58">
      <w:start w:val="1"/>
      <w:numFmt w:val="upperRoman"/>
      <w:lvlText w:val="%1."/>
      <w:lvlJc w:val="left"/>
      <w:pPr>
        <w:ind w:left="720" w:hanging="360"/>
      </w:pPr>
    </w:lvl>
    <w:lvl w:ilvl="1" w:tplc="29667552">
      <w:start w:val="1"/>
      <w:numFmt w:val="lowerLetter"/>
      <w:lvlText w:val="%2."/>
      <w:lvlJc w:val="left"/>
      <w:pPr>
        <w:ind w:left="1440" w:hanging="360"/>
      </w:pPr>
    </w:lvl>
    <w:lvl w:ilvl="2" w:tplc="2C56286E">
      <w:start w:val="1"/>
      <w:numFmt w:val="lowerRoman"/>
      <w:lvlText w:val="%3."/>
      <w:lvlJc w:val="right"/>
      <w:pPr>
        <w:ind w:left="2160" w:hanging="180"/>
      </w:pPr>
    </w:lvl>
    <w:lvl w:ilvl="3" w:tplc="6DBA0C30">
      <w:start w:val="1"/>
      <w:numFmt w:val="decimal"/>
      <w:lvlText w:val="%4."/>
      <w:lvlJc w:val="left"/>
      <w:pPr>
        <w:ind w:left="2880" w:hanging="360"/>
      </w:pPr>
    </w:lvl>
    <w:lvl w:ilvl="4" w:tplc="106A2966">
      <w:start w:val="1"/>
      <w:numFmt w:val="lowerLetter"/>
      <w:lvlText w:val="%5."/>
      <w:lvlJc w:val="left"/>
      <w:pPr>
        <w:ind w:left="3600" w:hanging="360"/>
      </w:pPr>
    </w:lvl>
    <w:lvl w:ilvl="5" w:tplc="93103CB8">
      <w:start w:val="1"/>
      <w:numFmt w:val="lowerRoman"/>
      <w:lvlText w:val="%6."/>
      <w:lvlJc w:val="right"/>
      <w:pPr>
        <w:ind w:left="4320" w:hanging="180"/>
      </w:pPr>
    </w:lvl>
    <w:lvl w:ilvl="6" w:tplc="B6705D9E">
      <w:start w:val="1"/>
      <w:numFmt w:val="decimal"/>
      <w:lvlText w:val="%7."/>
      <w:lvlJc w:val="left"/>
      <w:pPr>
        <w:ind w:left="5040" w:hanging="360"/>
      </w:pPr>
    </w:lvl>
    <w:lvl w:ilvl="7" w:tplc="D7A6B46E">
      <w:start w:val="1"/>
      <w:numFmt w:val="lowerLetter"/>
      <w:lvlText w:val="%8."/>
      <w:lvlJc w:val="left"/>
      <w:pPr>
        <w:ind w:left="5760" w:hanging="360"/>
      </w:pPr>
    </w:lvl>
    <w:lvl w:ilvl="8" w:tplc="889C7166">
      <w:start w:val="1"/>
      <w:numFmt w:val="lowerRoman"/>
      <w:lvlText w:val="%9."/>
      <w:lvlJc w:val="right"/>
      <w:pPr>
        <w:ind w:left="6480" w:hanging="180"/>
      </w:pPr>
    </w:lvl>
  </w:abstractNum>
  <w:abstractNum w:abstractNumId="18"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E88348B"/>
    <w:multiLevelType w:val="hybridMultilevel"/>
    <w:tmpl w:val="8AC8B846"/>
    <w:lvl w:ilvl="0" w:tplc="2DE07470">
      <w:start w:val="1"/>
      <w:numFmt w:val="upp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3809A2"/>
    <w:multiLevelType w:val="hybridMultilevel"/>
    <w:tmpl w:val="9AAC3D16"/>
    <w:lvl w:ilvl="0" w:tplc="E6DAC31C">
      <w:start w:val="1"/>
      <w:numFmt w:val="upperRoman"/>
      <w:lvlText w:val="%1."/>
      <w:lvlJc w:val="left"/>
      <w:pPr>
        <w:ind w:left="720" w:hanging="360"/>
      </w:pPr>
    </w:lvl>
    <w:lvl w:ilvl="1" w:tplc="A6022CD0">
      <w:start w:val="1"/>
      <w:numFmt w:val="lowerLetter"/>
      <w:lvlText w:val="%2."/>
      <w:lvlJc w:val="left"/>
      <w:pPr>
        <w:ind w:left="1440" w:hanging="360"/>
      </w:pPr>
    </w:lvl>
    <w:lvl w:ilvl="2" w:tplc="6D688C60">
      <w:start w:val="1"/>
      <w:numFmt w:val="lowerRoman"/>
      <w:lvlText w:val="%3."/>
      <w:lvlJc w:val="right"/>
      <w:pPr>
        <w:ind w:left="2160" w:hanging="180"/>
      </w:pPr>
    </w:lvl>
    <w:lvl w:ilvl="3" w:tplc="C8E23E28">
      <w:start w:val="1"/>
      <w:numFmt w:val="decimal"/>
      <w:lvlText w:val="%4."/>
      <w:lvlJc w:val="left"/>
      <w:pPr>
        <w:ind w:left="2880" w:hanging="360"/>
      </w:pPr>
    </w:lvl>
    <w:lvl w:ilvl="4" w:tplc="E0F819E6">
      <w:start w:val="1"/>
      <w:numFmt w:val="lowerLetter"/>
      <w:lvlText w:val="%5."/>
      <w:lvlJc w:val="left"/>
      <w:pPr>
        <w:ind w:left="3600" w:hanging="360"/>
      </w:pPr>
    </w:lvl>
    <w:lvl w:ilvl="5" w:tplc="069E3E0E">
      <w:start w:val="1"/>
      <w:numFmt w:val="lowerRoman"/>
      <w:lvlText w:val="%6."/>
      <w:lvlJc w:val="right"/>
      <w:pPr>
        <w:ind w:left="4320" w:hanging="180"/>
      </w:pPr>
    </w:lvl>
    <w:lvl w:ilvl="6" w:tplc="09263D9A">
      <w:start w:val="1"/>
      <w:numFmt w:val="decimal"/>
      <w:lvlText w:val="%7."/>
      <w:lvlJc w:val="left"/>
      <w:pPr>
        <w:ind w:left="5040" w:hanging="360"/>
      </w:pPr>
    </w:lvl>
    <w:lvl w:ilvl="7" w:tplc="BE66CF3E">
      <w:start w:val="1"/>
      <w:numFmt w:val="lowerLetter"/>
      <w:lvlText w:val="%8."/>
      <w:lvlJc w:val="left"/>
      <w:pPr>
        <w:ind w:left="5760" w:hanging="360"/>
      </w:pPr>
    </w:lvl>
    <w:lvl w:ilvl="8" w:tplc="F48C5E30">
      <w:start w:val="1"/>
      <w:numFmt w:val="lowerRoman"/>
      <w:lvlText w:val="%9."/>
      <w:lvlJc w:val="right"/>
      <w:pPr>
        <w:ind w:left="6480" w:hanging="180"/>
      </w:pPr>
    </w:lvl>
  </w:abstractNum>
  <w:abstractNum w:abstractNumId="21" w15:restartNumberingAfterBreak="0">
    <w:nsid w:val="4EDE5D55"/>
    <w:multiLevelType w:val="hybridMultilevel"/>
    <w:tmpl w:val="345C0E2A"/>
    <w:lvl w:ilvl="0" w:tplc="2258CE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3AD5708"/>
    <w:multiLevelType w:val="hybridMultilevel"/>
    <w:tmpl w:val="448045A6"/>
    <w:lvl w:ilvl="0" w:tplc="002C14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FA6476"/>
    <w:multiLevelType w:val="hybridMultilevel"/>
    <w:tmpl w:val="97369CF8"/>
    <w:lvl w:ilvl="0" w:tplc="6C9626D6">
      <w:start w:val="1"/>
      <w:numFmt w:val="upperRoman"/>
      <w:lvlText w:val="%1."/>
      <w:lvlJc w:val="left"/>
      <w:pPr>
        <w:ind w:left="720" w:hanging="360"/>
      </w:pPr>
    </w:lvl>
    <w:lvl w:ilvl="1" w:tplc="26E80670">
      <w:start w:val="1"/>
      <w:numFmt w:val="lowerLetter"/>
      <w:lvlText w:val="%2."/>
      <w:lvlJc w:val="left"/>
      <w:pPr>
        <w:ind w:left="1440" w:hanging="360"/>
      </w:pPr>
    </w:lvl>
    <w:lvl w:ilvl="2" w:tplc="5E2051B4">
      <w:start w:val="1"/>
      <w:numFmt w:val="lowerRoman"/>
      <w:lvlText w:val="%3."/>
      <w:lvlJc w:val="right"/>
      <w:pPr>
        <w:ind w:left="2160" w:hanging="180"/>
      </w:pPr>
    </w:lvl>
    <w:lvl w:ilvl="3" w:tplc="D6A620DC">
      <w:start w:val="1"/>
      <w:numFmt w:val="decimal"/>
      <w:lvlText w:val="%4."/>
      <w:lvlJc w:val="left"/>
      <w:pPr>
        <w:ind w:left="2880" w:hanging="360"/>
      </w:pPr>
    </w:lvl>
    <w:lvl w:ilvl="4" w:tplc="046843B0">
      <w:start w:val="1"/>
      <w:numFmt w:val="lowerLetter"/>
      <w:lvlText w:val="%5."/>
      <w:lvlJc w:val="left"/>
      <w:pPr>
        <w:ind w:left="3600" w:hanging="360"/>
      </w:pPr>
    </w:lvl>
    <w:lvl w:ilvl="5" w:tplc="1CE6F49E">
      <w:start w:val="1"/>
      <w:numFmt w:val="lowerRoman"/>
      <w:lvlText w:val="%6."/>
      <w:lvlJc w:val="right"/>
      <w:pPr>
        <w:ind w:left="4320" w:hanging="180"/>
      </w:pPr>
    </w:lvl>
    <w:lvl w:ilvl="6" w:tplc="DFA2CA64">
      <w:start w:val="1"/>
      <w:numFmt w:val="decimal"/>
      <w:lvlText w:val="%7."/>
      <w:lvlJc w:val="left"/>
      <w:pPr>
        <w:ind w:left="5040" w:hanging="360"/>
      </w:pPr>
    </w:lvl>
    <w:lvl w:ilvl="7" w:tplc="FCC4930A">
      <w:start w:val="1"/>
      <w:numFmt w:val="lowerLetter"/>
      <w:lvlText w:val="%8."/>
      <w:lvlJc w:val="left"/>
      <w:pPr>
        <w:ind w:left="5760" w:hanging="360"/>
      </w:pPr>
    </w:lvl>
    <w:lvl w:ilvl="8" w:tplc="87204A80">
      <w:start w:val="1"/>
      <w:numFmt w:val="lowerRoman"/>
      <w:lvlText w:val="%9."/>
      <w:lvlJc w:val="right"/>
      <w:pPr>
        <w:ind w:left="6480" w:hanging="180"/>
      </w:pPr>
    </w:lvl>
  </w:abstractNum>
  <w:abstractNum w:abstractNumId="24" w15:restartNumberingAfterBreak="0">
    <w:nsid w:val="55567FE5"/>
    <w:multiLevelType w:val="hybridMultilevel"/>
    <w:tmpl w:val="8A9C10E4"/>
    <w:lvl w:ilvl="0" w:tplc="390A9ED6">
      <w:start w:val="1"/>
      <w:numFmt w:val="upperRoman"/>
      <w:lvlText w:val="%1."/>
      <w:lvlJc w:val="left"/>
      <w:pPr>
        <w:ind w:left="720" w:hanging="360"/>
      </w:pPr>
    </w:lvl>
    <w:lvl w:ilvl="1" w:tplc="0C6840A6">
      <w:start w:val="1"/>
      <w:numFmt w:val="lowerLetter"/>
      <w:lvlText w:val="%2."/>
      <w:lvlJc w:val="left"/>
      <w:pPr>
        <w:ind w:left="1440" w:hanging="360"/>
      </w:pPr>
    </w:lvl>
    <w:lvl w:ilvl="2" w:tplc="8EAAA14E">
      <w:start w:val="1"/>
      <w:numFmt w:val="lowerRoman"/>
      <w:lvlText w:val="%3."/>
      <w:lvlJc w:val="right"/>
      <w:pPr>
        <w:ind w:left="2160" w:hanging="180"/>
      </w:pPr>
    </w:lvl>
    <w:lvl w:ilvl="3" w:tplc="D974C7FA">
      <w:start w:val="1"/>
      <w:numFmt w:val="decimal"/>
      <w:lvlText w:val="%4."/>
      <w:lvlJc w:val="left"/>
      <w:pPr>
        <w:ind w:left="2880" w:hanging="360"/>
      </w:pPr>
    </w:lvl>
    <w:lvl w:ilvl="4" w:tplc="5C882172">
      <w:start w:val="1"/>
      <w:numFmt w:val="lowerLetter"/>
      <w:lvlText w:val="%5."/>
      <w:lvlJc w:val="left"/>
      <w:pPr>
        <w:ind w:left="3600" w:hanging="360"/>
      </w:pPr>
    </w:lvl>
    <w:lvl w:ilvl="5" w:tplc="878C8CF4">
      <w:start w:val="1"/>
      <w:numFmt w:val="lowerRoman"/>
      <w:lvlText w:val="%6."/>
      <w:lvlJc w:val="right"/>
      <w:pPr>
        <w:ind w:left="4320" w:hanging="180"/>
      </w:pPr>
    </w:lvl>
    <w:lvl w:ilvl="6" w:tplc="12CC6B0A">
      <w:start w:val="1"/>
      <w:numFmt w:val="decimal"/>
      <w:lvlText w:val="%7."/>
      <w:lvlJc w:val="left"/>
      <w:pPr>
        <w:ind w:left="5040" w:hanging="360"/>
      </w:pPr>
    </w:lvl>
    <w:lvl w:ilvl="7" w:tplc="D63422DE">
      <w:start w:val="1"/>
      <w:numFmt w:val="lowerLetter"/>
      <w:lvlText w:val="%8."/>
      <w:lvlJc w:val="left"/>
      <w:pPr>
        <w:ind w:left="5760" w:hanging="360"/>
      </w:pPr>
    </w:lvl>
    <w:lvl w:ilvl="8" w:tplc="2368C3B2">
      <w:start w:val="1"/>
      <w:numFmt w:val="lowerRoman"/>
      <w:lvlText w:val="%9."/>
      <w:lvlJc w:val="right"/>
      <w:pPr>
        <w:ind w:left="6480" w:hanging="180"/>
      </w:pPr>
    </w:lvl>
  </w:abstractNum>
  <w:abstractNum w:abstractNumId="25" w15:restartNumberingAfterBreak="0">
    <w:nsid w:val="58E81439"/>
    <w:multiLevelType w:val="hybridMultilevel"/>
    <w:tmpl w:val="EC82E8E0"/>
    <w:lvl w:ilvl="0" w:tplc="9F46F252">
      <w:start w:val="1"/>
      <w:numFmt w:val="upperRoman"/>
      <w:lvlText w:val="%1."/>
      <w:lvlJc w:val="left"/>
      <w:pPr>
        <w:ind w:left="720" w:hanging="360"/>
      </w:pPr>
    </w:lvl>
    <w:lvl w:ilvl="1" w:tplc="C2C49314">
      <w:start w:val="1"/>
      <w:numFmt w:val="lowerLetter"/>
      <w:lvlText w:val="%2."/>
      <w:lvlJc w:val="left"/>
      <w:pPr>
        <w:ind w:left="1440" w:hanging="360"/>
      </w:pPr>
    </w:lvl>
    <w:lvl w:ilvl="2" w:tplc="DDACCE30">
      <w:start w:val="1"/>
      <w:numFmt w:val="lowerRoman"/>
      <w:lvlText w:val="%3."/>
      <w:lvlJc w:val="right"/>
      <w:pPr>
        <w:ind w:left="2160" w:hanging="180"/>
      </w:pPr>
    </w:lvl>
    <w:lvl w:ilvl="3" w:tplc="B5FAEAA2">
      <w:start w:val="1"/>
      <w:numFmt w:val="decimal"/>
      <w:lvlText w:val="%4."/>
      <w:lvlJc w:val="left"/>
      <w:pPr>
        <w:ind w:left="2880" w:hanging="360"/>
      </w:pPr>
    </w:lvl>
    <w:lvl w:ilvl="4" w:tplc="D4601046">
      <w:start w:val="1"/>
      <w:numFmt w:val="lowerLetter"/>
      <w:lvlText w:val="%5."/>
      <w:lvlJc w:val="left"/>
      <w:pPr>
        <w:ind w:left="3600" w:hanging="360"/>
      </w:pPr>
    </w:lvl>
    <w:lvl w:ilvl="5" w:tplc="CF38274E">
      <w:start w:val="1"/>
      <w:numFmt w:val="lowerRoman"/>
      <w:lvlText w:val="%6."/>
      <w:lvlJc w:val="right"/>
      <w:pPr>
        <w:ind w:left="4320" w:hanging="180"/>
      </w:pPr>
    </w:lvl>
    <w:lvl w:ilvl="6" w:tplc="267018EA">
      <w:start w:val="1"/>
      <w:numFmt w:val="decimal"/>
      <w:lvlText w:val="%7."/>
      <w:lvlJc w:val="left"/>
      <w:pPr>
        <w:ind w:left="5040" w:hanging="360"/>
      </w:pPr>
    </w:lvl>
    <w:lvl w:ilvl="7" w:tplc="161EFF78">
      <w:start w:val="1"/>
      <w:numFmt w:val="lowerLetter"/>
      <w:lvlText w:val="%8."/>
      <w:lvlJc w:val="left"/>
      <w:pPr>
        <w:ind w:left="5760" w:hanging="360"/>
      </w:pPr>
    </w:lvl>
    <w:lvl w:ilvl="8" w:tplc="44CE0636">
      <w:start w:val="1"/>
      <w:numFmt w:val="lowerRoman"/>
      <w:lvlText w:val="%9."/>
      <w:lvlJc w:val="right"/>
      <w:pPr>
        <w:ind w:left="6480" w:hanging="180"/>
      </w:pPr>
    </w:lvl>
  </w:abstractNum>
  <w:abstractNum w:abstractNumId="26" w15:restartNumberingAfterBreak="0">
    <w:nsid w:val="59526CD8"/>
    <w:multiLevelType w:val="hybridMultilevel"/>
    <w:tmpl w:val="B10206E8"/>
    <w:lvl w:ilvl="0" w:tplc="0413001B">
      <w:start w:val="1"/>
      <w:numFmt w:val="low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7" w15:restartNumberingAfterBreak="0">
    <w:nsid w:val="5C590A6B"/>
    <w:multiLevelType w:val="hybridMultilevel"/>
    <w:tmpl w:val="921CA9A6"/>
    <w:lvl w:ilvl="0" w:tplc="04130013">
      <w:start w:val="1"/>
      <w:numFmt w:val="upp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8" w15:restartNumberingAfterBreak="0">
    <w:nsid w:val="5DEF69B5"/>
    <w:multiLevelType w:val="hybridMultilevel"/>
    <w:tmpl w:val="A274DAC6"/>
    <w:lvl w:ilvl="0" w:tplc="8D961E3A">
      <w:start w:val="1"/>
      <w:numFmt w:val="upperRoman"/>
      <w:lvlText w:val="%1."/>
      <w:lvlJc w:val="right"/>
      <w:pPr>
        <w:ind w:left="2136" w:hanging="360"/>
      </w:pPr>
      <w:rPr>
        <w:color w:val="auto"/>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9" w15:restartNumberingAfterBreak="0">
    <w:nsid w:val="6F2D5CFA"/>
    <w:multiLevelType w:val="hybridMultilevel"/>
    <w:tmpl w:val="63E0D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5"/>
  </w:num>
  <w:num w:numId="4">
    <w:abstractNumId w:val="23"/>
  </w:num>
  <w:num w:numId="5">
    <w:abstractNumId w:val="20"/>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5"/>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8"/>
  </w:num>
  <w:num w:numId="34">
    <w:abstractNumId w:val="18"/>
  </w:num>
  <w:num w:numId="35">
    <w:abstractNumId w:val="18"/>
  </w:num>
  <w:num w:numId="36">
    <w:abstractNumId w:val="22"/>
  </w:num>
  <w:num w:numId="37">
    <w:abstractNumId w:val="14"/>
  </w:num>
  <w:num w:numId="38">
    <w:abstractNumId w:val="19"/>
  </w:num>
  <w:num w:numId="39">
    <w:abstractNumId w:val="12"/>
  </w:num>
  <w:num w:numId="40">
    <w:abstractNumId w:val="29"/>
  </w:num>
  <w:num w:numId="41">
    <w:abstractNumId w:val="10"/>
  </w:num>
  <w:num w:numId="42">
    <w:abstractNumId w:val="16"/>
  </w:num>
  <w:num w:numId="43">
    <w:abstractNumId w:val="27"/>
  </w:num>
  <w:num w:numId="44">
    <w:abstractNumId w:val="2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B"/>
    <w:rsid w:val="000011B1"/>
    <w:rsid w:val="000208BB"/>
    <w:rsid w:val="000208E9"/>
    <w:rsid w:val="00020D40"/>
    <w:rsid w:val="00041CBA"/>
    <w:rsid w:val="00046373"/>
    <w:rsid w:val="000757FC"/>
    <w:rsid w:val="00084645"/>
    <w:rsid w:val="00091440"/>
    <w:rsid w:val="00096F4E"/>
    <w:rsid w:val="000C35CF"/>
    <w:rsid w:val="000C50E0"/>
    <w:rsid w:val="000D357B"/>
    <w:rsid w:val="000D719F"/>
    <w:rsid w:val="000E2AFC"/>
    <w:rsid w:val="000F5D5B"/>
    <w:rsid w:val="001001D8"/>
    <w:rsid w:val="00121434"/>
    <w:rsid w:val="00122184"/>
    <w:rsid w:val="00143AA1"/>
    <w:rsid w:val="001445FB"/>
    <w:rsid w:val="00144FD1"/>
    <w:rsid w:val="00154C2A"/>
    <w:rsid w:val="00155DDC"/>
    <w:rsid w:val="00173038"/>
    <w:rsid w:val="001930ED"/>
    <w:rsid w:val="00195CC5"/>
    <w:rsid w:val="001B017D"/>
    <w:rsid w:val="001C1294"/>
    <w:rsid w:val="001D1269"/>
    <w:rsid w:val="001F5FBA"/>
    <w:rsid w:val="00201515"/>
    <w:rsid w:val="00203269"/>
    <w:rsid w:val="002076DC"/>
    <w:rsid w:val="0021218C"/>
    <w:rsid w:val="00213744"/>
    <w:rsid w:val="00224813"/>
    <w:rsid w:val="00227186"/>
    <w:rsid w:val="00231DB3"/>
    <w:rsid w:val="00234ADB"/>
    <w:rsid w:val="0023769A"/>
    <w:rsid w:val="0025180C"/>
    <w:rsid w:val="00257081"/>
    <w:rsid w:val="00263758"/>
    <w:rsid w:val="00264323"/>
    <w:rsid w:val="00265483"/>
    <w:rsid w:val="00273584"/>
    <w:rsid w:val="00290B84"/>
    <w:rsid w:val="002A7D37"/>
    <w:rsid w:val="002C1107"/>
    <w:rsid w:val="002C16AC"/>
    <w:rsid w:val="002C18BA"/>
    <w:rsid w:val="002F2DA1"/>
    <w:rsid w:val="002F5CED"/>
    <w:rsid w:val="00352ACB"/>
    <w:rsid w:val="00356DAC"/>
    <w:rsid w:val="00361A97"/>
    <w:rsid w:val="00362FC2"/>
    <w:rsid w:val="003A1B03"/>
    <w:rsid w:val="003B146B"/>
    <w:rsid w:val="003B7CAA"/>
    <w:rsid w:val="003C3EAF"/>
    <w:rsid w:val="003C773E"/>
    <w:rsid w:val="003E3FE1"/>
    <w:rsid w:val="003F277B"/>
    <w:rsid w:val="003F69A8"/>
    <w:rsid w:val="00403C8F"/>
    <w:rsid w:val="00404753"/>
    <w:rsid w:val="00426D61"/>
    <w:rsid w:val="00430816"/>
    <w:rsid w:val="004505C8"/>
    <w:rsid w:val="004510A4"/>
    <w:rsid w:val="00454A42"/>
    <w:rsid w:val="00487788"/>
    <w:rsid w:val="00497DF1"/>
    <w:rsid w:val="004A730F"/>
    <w:rsid w:val="004B241F"/>
    <w:rsid w:val="004D65FA"/>
    <w:rsid w:val="00502AC5"/>
    <w:rsid w:val="00534D8D"/>
    <w:rsid w:val="0053703F"/>
    <w:rsid w:val="0053706C"/>
    <w:rsid w:val="005933E6"/>
    <w:rsid w:val="00595674"/>
    <w:rsid w:val="00596D61"/>
    <w:rsid w:val="005A4A2A"/>
    <w:rsid w:val="005A698F"/>
    <w:rsid w:val="005A69CD"/>
    <w:rsid w:val="005B595C"/>
    <w:rsid w:val="005C3175"/>
    <w:rsid w:val="005C5301"/>
    <w:rsid w:val="005D340A"/>
    <w:rsid w:val="005D5B58"/>
    <w:rsid w:val="005E51AF"/>
    <w:rsid w:val="00604467"/>
    <w:rsid w:val="0060467A"/>
    <w:rsid w:val="0063346B"/>
    <w:rsid w:val="006417FF"/>
    <w:rsid w:val="00646649"/>
    <w:rsid w:val="0064700E"/>
    <w:rsid w:val="00665908"/>
    <w:rsid w:val="00676C3B"/>
    <w:rsid w:val="00683B52"/>
    <w:rsid w:val="006F250B"/>
    <w:rsid w:val="006F29E0"/>
    <w:rsid w:val="006F6EB4"/>
    <w:rsid w:val="00706B03"/>
    <w:rsid w:val="0071355C"/>
    <w:rsid w:val="00717341"/>
    <w:rsid w:val="00722E62"/>
    <w:rsid w:val="007508BF"/>
    <w:rsid w:val="0075613A"/>
    <w:rsid w:val="007601FE"/>
    <w:rsid w:val="00780E9C"/>
    <w:rsid w:val="00784311"/>
    <w:rsid w:val="007874CE"/>
    <w:rsid w:val="007C284F"/>
    <w:rsid w:val="007D33D8"/>
    <w:rsid w:val="008070A2"/>
    <w:rsid w:val="0081328B"/>
    <w:rsid w:val="00814C7D"/>
    <w:rsid w:val="0081736D"/>
    <w:rsid w:val="008333ED"/>
    <w:rsid w:val="00833CBC"/>
    <w:rsid w:val="00881259"/>
    <w:rsid w:val="008A0AC3"/>
    <w:rsid w:val="008D4A5C"/>
    <w:rsid w:val="008E42ED"/>
    <w:rsid w:val="00906F9E"/>
    <w:rsid w:val="00915715"/>
    <w:rsid w:val="00954C8C"/>
    <w:rsid w:val="00970C50"/>
    <w:rsid w:val="00983654"/>
    <w:rsid w:val="00985BBF"/>
    <w:rsid w:val="00987C67"/>
    <w:rsid w:val="00987EDA"/>
    <w:rsid w:val="00991B92"/>
    <w:rsid w:val="00991E60"/>
    <w:rsid w:val="009A3716"/>
    <w:rsid w:val="009A5CE3"/>
    <w:rsid w:val="009B78B4"/>
    <w:rsid w:val="009C4E78"/>
    <w:rsid w:val="009D568B"/>
    <w:rsid w:val="009E2826"/>
    <w:rsid w:val="009F2791"/>
    <w:rsid w:val="00A062AC"/>
    <w:rsid w:val="00A1548B"/>
    <w:rsid w:val="00A17C8F"/>
    <w:rsid w:val="00A304DE"/>
    <w:rsid w:val="00A322DF"/>
    <w:rsid w:val="00A418E0"/>
    <w:rsid w:val="00A51715"/>
    <w:rsid w:val="00A706C5"/>
    <w:rsid w:val="00AA1CB1"/>
    <w:rsid w:val="00AB5251"/>
    <w:rsid w:val="00AD00AB"/>
    <w:rsid w:val="00B01016"/>
    <w:rsid w:val="00B03008"/>
    <w:rsid w:val="00B04512"/>
    <w:rsid w:val="00B14DBE"/>
    <w:rsid w:val="00B416C7"/>
    <w:rsid w:val="00B50866"/>
    <w:rsid w:val="00B55791"/>
    <w:rsid w:val="00B750BD"/>
    <w:rsid w:val="00B829F8"/>
    <w:rsid w:val="00BA012E"/>
    <w:rsid w:val="00BA6975"/>
    <w:rsid w:val="00BB1D67"/>
    <w:rsid w:val="00BC4268"/>
    <w:rsid w:val="00BE2215"/>
    <w:rsid w:val="00BE2720"/>
    <w:rsid w:val="00BE431F"/>
    <w:rsid w:val="00BE45E7"/>
    <w:rsid w:val="00BE556C"/>
    <w:rsid w:val="00BF2493"/>
    <w:rsid w:val="00BF2E8B"/>
    <w:rsid w:val="00BF58E9"/>
    <w:rsid w:val="00C12697"/>
    <w:rsid w:val="00C22DA2"/>
    <w:rsid w:val="00C41162"/>
    <w:rsid w:val="00C64C45"/>
    <w:rsid w:val="00C6742F"/>
    <w:rsid w:val="00C75BB0"/>
    <w:rsid w:val="00C902A6"/>
    <w:rsid w:val="00CA7ABE"/>
    <w:rsid w:val="00CB7601"/>
    <w:rsid w:val="00CC008E"/>
    <w:rsid w:val="00CC4240"/>
    <w:rsid w:val="00CC6979"/>
    <w:rsid w:val="00CE2DC3"/>
    <w:rsid w:val="00CE3A4B"/>
    <w:rsid w:val="00CE4B35"/>
    <w:rsid w:val="00CE7BFF"/>
    <w:rsid w:val="00CF09DF"/>
    <w:rsid w:val="00CF76CC"/>
    <w:rsid w:val="00D0105B"/>
    <w:rsid w:val="00D03107"/>
    <w:rsid w:val="00D12A01"/>
    <w:rsid w:val="00D167AB"/>
    <w:rsid w:val="00D17857"/>
    <w:rsid w:val="00D303A0"/>
    <w:rsid w:val="00D33960"/>
    <w:rsid w:val="00D6095B"/>
    <w:rsid w:val="00D655F6"/>
    <w:rsid w:val="00D733EF"/>
    <w:rsid w:val="00DB34F0"/>
    <w:rsid w:val="00DB7960"/>
    <w:rsid w:val="00DB7F78"/>
    <w:rsid w:val="00DC163D"/>
    <w:rsid w:val="00DE48A9"/>
    <w:rsid w:val="00DF5206"/>
    <w:rsid w:val="00E00487"/>
    <w:rsid w:val="00E01E02"/>
    <w:rsid w:val="00E1280D"/>
    <w:rsid w:val="00E16F3B"/>
    <w:rsid w:val="00E25134"/>
    <w:rsid w:val="00E31057"/>
    <w:rsid w:val="00E337FE"/>
    <w:rsid w:val="00E6550F"/>
    <w:rsid w:val="00E762F3"/>
    <w:rsid w:val="00E76F9B"/>
    <w:rsid w:val="00E919E3"/>
    <w:rsid w:val="00E927E2"/>
    <w:rsid w:val="00EA259E"/>
    <w:rsid w:val="00EA3A74"/>
    <w:rsid w:val="00EA67CC"/>
    <w:rsid w:val="00EB0A95"/>
    <w:rsid w:val="00ED110E"/>
    <w:rsid w:val="00F17DD8"/>
    <w:rsid w:val="00F26998"/>
    <w:rsid w:val="00F468EB"/>
    <w:rsid w:val="00F64D74"/>
    <w:rsid w:val="00F70C1F"/>
    <w:rsid w:val="00F77B92"/>
    <w:rsid w:val="00FA3DE4"/>
    <w:rsid w:val="00FC7C24"/>
    <w:rsid w:val="00FD4D94"/>
    <w:rsid w:val="00FD5ABF"/>
    <w:rsid w:val="00FE1879"/>
    <w:rsid w:val="00FE5D33"/>
    <w:rsid w:val="00FF4D46"/>
    <w:rsid w:val="128A1359"/>
    <w:rsid w:val="25AA30F9"/>
    <w:rsid w:val="5434AE6D"/>
    <w:rsid w:val="60329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A2E1ED"/>
  <w15:docId w15:val="{2564DD08-6C70-4B7A-BCF1-0420EFCF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uiPriority="19"/>
    <w:lsdException w:name="List" w:semiHidden="1" w:unhideWhenUsed="1"/>
    <w:lsdException w:name="List Bullet" w:semiHidden="1" w:uiPriority="9" w:unhideWhenUsed="1" w:qFormat="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rsid w:val="00FE5D33"/>
  </w:style>
  <w:style w:type="paragraph" w:styleId="Kop1">
    <w:name w:val="heading 1"/>
    <w:aliases w:val="1 item"/>
    <w:basedOn w:val="Plattetekst"/>
    <w:link w:val="Kop1Char"/>
    <w:uiPriority w:val="4"/>
    <w:rsid w:val="00FE5D33"/>
    <w:pPr>
      <w:keepNext/>
      <w:numPr>
        <w:numId w:val="32"/>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32"/>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32"/>
      </w:numPr>
      <w:outlineLvl w:val="3"/>
    </w:pPr>
    <w:rPr>
      <w:bCs/>
      <w:szCs w:val="28"/>
    </w:rPr>
  </w:style>
  <w:style w:type="paragraph" w:styleId="Kop5">
    <w:name w:val="heading 5"/>
    <w:basedOn w:val="Standaard"/>
    <w:next w:val="Standaard"/>
    <w:link w:val="Kop5Char"/>
    <w:uiPriority w:val="19"/>
    <w:semiHidden/>
    <w:qFormat/>
    <w:rsid w:val="00FE5D33"/>
    <w:pPr>
      <w:numPr>
        <w:ilvl w:val="4"/>
        <w:numId w:val="32"/>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32"/>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32"/>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32"/>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3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35"/>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35"/>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nhideWhenUsed/>
    <w:rsid w:val="00C41162"/>
    <w:rPr>
      <w:color w:val="0563C1" w:themeColor="hyperlink"/>
      <w:u w:val="single"/>
    </w:rPr>
  </w:style>
  <w:style w:type="character" w:styleId="Onopgelostemelding">
    <w:name w:val="Unresolved Mention"/>
    <w:basedOn w:val="Standaardalinea-lettertype"/>
    <w:uiPriority w:val="99"/>
    <w:semiHidden/>
    <w:unhideWhenUsed/>
    <w:rsid w:val="00C41162"/>
    <w:rPr>
      <w:color w:val="605E5C"/>
      <w:shd w:val="clear" w:color="auto" w:fill="E1DFDD"/>
    </w:rPr>
  </w:style>
  <w:style w:type="paragraph" w:styleId="Tekstzonderopmaak">
    <w:name w:val="Plain Text"/>
    <w:basedOn w:val="Standaard"/>
    <w:link w:val="TekstzonderopmaakChar"/>
    <w:uiPriority w:val="99"/>
    <w:semiHidden/>
    <w:unhideWhenUsed/>
    <w:rsid w:val="00263758"/>
    <w:rPr>
      <w:rFonts w:ascii="Verdana" w:hAnsi="Verdana" w:cs="Calibri"/>
      <w:szCs w:val="21"/>
    </w:rPr>
  </w:style>
  <w:style w:type="character" w:customStyle="1" w:styleId="TekstzonderopmaakChar">
    <w:name w:val="Tekst zonder opmaak Char"/>
    <w:basedOn w:val="Standaardalinea-lettertype"/>
    <w:link w:val="Tekstzonderopmaak"/>
    <w:uiPriority w:val="99"/>
    <w:semiHidden/>
    <w:rsid w:val="00263758"/>
    <w:rPr>
      <w:rFonts w:ascii="Verdana" w:hAnsi="Verdana" w:cs="Calibri"/>
      <w:szCs w:val="21"/>
    </w:rPr>
  </w:style>
  <w:style w:type="paragraph" w:styleId="Revisie">
    <w:name w:val="Revision"/>
    <w:hidden/>
    <w:uiPriority w:val="99"/>
    <w:semiHidden/>
    <w:rsid w:val="0036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algemene-coronaregels/basisrege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0d84400-5a44-4581-8257-34418ff9c685">
      <UserInfo>
        <DisplayName>Dennis de Lugt</DisplayName>
        <AccountId>61</AccountId>
        <AccountType/>
      </UserInfo>
      <UserInfo>
        <DisplayName>Competitie KNHB</DisplayName>
        <AccountId>150</AccountId>
        <AccountType/>
      </UserInfo>
      <UserInfo>
        <DisplayName>Andries Versteeg</DisplayName>
        <AccountId>59</AccountId>
        <AccountType/>
      </UserInfo>
      <UserInfo>
        <DisplayName>Leon Rutten</DisplayName>
        <AccountId>55</AccountId>
        <AccountType/>
      </UserInfo>
      <UserInfo>
        <DisplayName>Cocky Stam</DisplayName>
        <AccountId>3544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2" ma:contentTypeDescription="Een nieuw document maken." ma:contentTypeScope="" ma:versionID="8fa3b4ee2c44f0e2585873a0919584c2">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8f91e97635af6281ec72d20ca780e7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2C785-5BA4-4BB0-AC24-7559A0DE8B4F}">
  <ds:schemaRefs>
    <ds:schemaRef ds:uri="http://schemas.microsoft.com/sharepoint/v3/contenttype/forms"/>
  </ds:schemaRefs>
</ds:datastoreItem>
</file>

<file path=customXml/itemProps2.xml><?xml version="1.0" encoding="utf-8"?>
<ds:datastoreItem xmlns:ds="http://schemas.openxmlformats.org/officeDocument/2006/customXml" ds:itemID="{1848C686-04D8-4191-A3B1-F1BB9CF3EF30}">
  <ds:schemaRefs>
    <ds:schemaRef ds:uri="http://schemas.openxmlformats.org/officeDocument/2006/bibliography"/>
  </ds:schemaRefs>
</ds:datastoreItem>
</file>

<file path=customXml/itemProps3.xml><?xml version="1.0" encoding="utf-8"?>
<ds:datastoreItem xmlns:ds="http://schemas.openxmlformats.org/officeDocument/2006/customXml" ds:itemID="{D3BA15E7-B8CC-46CC-8ED2-8372BB80D9A0}">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 ds:uri="f0d84400-5a44-4581-8257-34418ff9c685"/>
    <ds:schemaRef ds:uri="http://purl.org/dc/elements/1.1/"/>
    <ds:schemaRef ds:uri="http://www.w3.org/XML/1998/namespace"/>
    <ds:schemaRef ds:uri="e6dbf95a-bd43-43a9-82e7-ed60d73f68c9"/>
    <ds:schemaRef ds:uri="http://schemas.microsoft.com/office/2006/metadata/properties"/>
  </ds:schemaRefs>
</ds:datastoreItem>
</file>

<file path=customXml/itemProps4.xml><?xml version="1.0" encoding="utf-8"?>
<ds:datastoreItem xmlns:ds="http://schemas.openxmlformats.org/officeDocument/2006/customXml" ds:itemID="{0C5DD3EB-E55F-4327-AA6E-7D66FE69A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2</Pages>
  <Words>872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Matsu Consultancy</Company>
  <LinksUpToDate>false</LinksUpToDate>
  <CharactersWithSpaces>5662</CharactersWithSpaces>
  <SharedDoc>false</SharedDoc>
  <HLinks>
    <vt:vector size="6" baseType="variant">
      <vt:variant>
        <vt:i4>3604529</vt:i4>
      </vt:variant>
      <vt:variant>
        <vt:i4>0</vt:i4>
      </vt:variant>
      <vt:variant>
        <vt:i4>0</vt:i4>
      </vt:variant>
      <vt:variant>
        <vt:i4>5</vt:i4>
      </vt:variant>
      <vt:variant>
        <vt:lpwstr>https://www.rijksoverheid.nl/onderwerpen/coronavirus-covid-19/algemene-coronaregels/basisregels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Horst</dc:creator>
  <cp:keywords/>
  <cp:lastModifiedBy>Renate Zwiers</cp:lastModifiedBy>
  <cp:revision>2</cp:revision>
  <cp:lastPrinted>2021-01-25T15:36:00Z</cp:lastPrinted>
  <dcterms:created xsi:type="dcterms:W3CDTF">2021-02-04T10:00:00Z</dcterms:created>
  <dcterms:modified xsi:type="dcterms:W3CDTF">2021-02-04T10:00:00Z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y fmtid="{D5CDD505-2E9C-101B-9397-08002B2CF9AE}" pid="6" name="AuthorIds_UIVersion_1536">
    <vt:lpwstr>62</vt:lpwstr>
  </property>
  <property fmtid="{D5CDD505-2E9C-101B-9397-08002B2CF9AE}" pid="7" name="AuthorIds_UIVersion_2048">
    <vt:lpwstr>62</vt:lpwstr>
  </property>
</Properties>
</file>